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pPr>
      <w:hyperlink r:id="rId2">
        <w:r>
          <w:rPr>
            <w:rStyle w:val="Style13"/>
            <w:rFonts w:ascii="times new roman;times;serif" w:hAnsi="times new roman;times;serif"/>
            <w:sz w:val="24"/>
          </w:rPr>
          <w:t>Закон Челябинской области от 23 октября 2014 г. N 36-ЗО "Об организации социального обслуживания граждан в Челябинской области" (с изменениями и дополнениями)</w:t>
        </w:r>
      </w:hyperlink>
    </w:p>
    <w:p>
      <w:pPr>
        <w:pStyle w:val="1"/>
        <w:jc w:val="center"/>
        <w:rPr>
          <w:rFonts w:ascii="times new roman;times;serif" w:hAnsi="times new roman;times;serif"/>
          <w:sz w:val="24"/>
        </w:rPr>
      </w:pPr>
      <w:r>
        <w:rPr>
          <w:rFonts w:ascii="times new roman;times;serif" w:hAnsi="times new roman;times;serif"/>
          <w:sz w:val="24"/>
        </w:rPr>
        <w:t>Закон Челябинской области</w:t>
        <w:br/>
        <w:t>от 23 октября 2014 г. N 36-ЗО</w:t>
        <w:br/>
        <w:t>"Об организации социального обслуживания граждан в Челябинской области"</w:t>
      </w:r>
    </w:p>
    <w:p>
      <w:pPr>
        <w:pStyle w:val="Style15"/>
        <w:jc w:val="center"/>
        <w:rPr>
          <w:rFonts w:ascii="times new roman;times;serif" w:hAnsi="times new roman;times;serif"/>
          <w:sz w:val="24"/>
        </w:rPr>
      </w:pPr>
      <w:r>
        <w:rPr>
          <w:rFonts w:ascii="times new roman;times;serif" w:hAnsi="times new roman;times;serif"/>
          <w:sz w:val="24"/>
        </w:rPr>
        <w:t>С изменениями и дополнениями от:</w:t>
      </w:r>
    </w:p>
    <w:p>
      <w:pPr>
        <w:pStyle w:val="Style15"/>
        <w:rPr/>
      </w:pPr>
      <w:r>
        <w:rPr/>
        <w:t> </w:t>
      </w:r>
      <w:r>
        <w:rPr>
          <w:rFonts w:ascii="times new roman;times;serif" w:hAnsi="times new roman;times;serif"/>
          <w:sz w:val="24"/>
        </w:rPr>
        <w:t>18 декабря 2014 г., 18 июня 2015 г., 4 апреля, 7 июня, 30 октября 2018 г., 4 июля, 4 октября 2019 г.</w:t>
      </w:r>
    </w:p>
    <w:p>
      <w:pPr>
        <w:pStyle w:val="Style15"/>
        <w:rPr>
          <w:rFonts w:ascii="times new roman;times;serif" w:hAnsi="times new roman;times;serif"/>
          <w:sz w:val="24"/>
        </w:rPr>
      </w:pPr>
      <w:r>
        <w:rPr>
          <w:rFonts w:ascii="times new roman;times;serif" w:hAnsi="times new roman;times;serif"/>
          <w:sz w:val="24"/>
        </w:rPr>
        <w:t>ГАРАНТ:</w:t>
      </w:r>
    </w:p>
    <w:p>
      <w:pPr>
        <w:pStyle w:val="Style15"/>
        <w:rPr/>
      </w:pPr>
      <w:r>
        <w:rPr/>
        <w:t> </w:t>
      </w:r>
      <w:r>
        <w:rPr>
          <w:rFonts w:ascii="times new roman;times;serif" w:hAnsi="times new roman;times;serif"/>
          <w:sz w:val="24"/>
        </w:rPr>
        <w:t xml:space="preserve">Принят </w:t>
      </w:r>
      <w:hyperlink r:id="rId3">
        <w:r>
          <w:rPr>
            <w:rStyle w:val="Style13"/>
            <w:rFonts w:ascii="times new roman;times;serif" w:hAnsi="times new roman;times;serif"/>
            <w:sz w:val="24"/>
          </w:rPr>
          <w:t>постановлением</w:t>
        </w:r>
      </w:hyperlink>
      <w:r>
        <w:rPr>
          <w:rFonts w:ascii="times new roman;times;serif" w:hAnsi="times new roman;times;serif"/>
          <w:sz w:val="24"/>
        </w:rPr>
        <w:t xml:space="preserve"> Законодательного Собрания Челябинской области от 23 октября 2014 г. N 2288</w:t>
      </w:r>
    </w:p>
    <w:p>
      <w:pPr>
        <w:pStyle w:val="Style15"/>
        <w:rPr/>
      </w:pPr>
      <w:bookmarkStart w:id="0" w:name="sub_10000"/>
      <w:bookmarkEnd w:id="0"/>
      <w:r>
        <w:rPr>
          <w:rFonts w:ascii="times new roman;times;serif" w:hAnsi="times new roman;times;serif"/>
          <w:sz w:val="24"/>
        </w:rPr>
        <w:t xml:space="preserve">Настоящий Закон в соответствии с </w:t>
      </w:r>
      <w:hyperlink r:id="rId4">
        <w:r>
          <w:rPr>
            <w:rStyle w:val="Style13"/>
            <w:rFonts w:ascii="times new roman;times;serif" w:hAnsi="times new roman;times;serif"/>
            <w:sz w:val="24"/>
          </w:rPr>
          <w:t>Федеральным законом</w:t>
        </w:r>
      </w:hyperlink>
      <w:r>
        <w:rPr>
          <w:rFonts w:ascii="times new roman;times;serif" w:hAnsi="times new roman;times;serif"/>
          <w:sz w:val="24"/>
        </w:rPr>
        <w:t xml:space="preserve"> "Об основах социального обслуживания граждан в Российской Федерации" регулирует отдельные вопросы организации социального обслуживания граждан (далее - социальное обслуживание) в Челябинской области.</w:t>
      </w:r>
    </w:p>
    <w:p>
      <w:pPr>
        <w:pStyle w:val="Style15"/>
        <w:rPr/>
      </w:pPr>
      <w:r>
        <w:rPr/>
        <w:t> </w:t>
      </w:r>
    </w:p>
    <w:p>
      <w:pPr>
        <w:pStyle w:val="Style15"/>
        <w:rPr>
          <w:rFonts w:ascii="times new roman;times;serif" w:hAnsi="times new roman;times;serif"/>
          <w:sz w:val="24"/>
        </w:rPr>
      </w:pPr>
      <w:bookmarkStart w:id="1" w:name="sub_1"/>
      <w:bookmarkEnd w:id="1"/>
      <w:r>
        <w:rPr>
          <w:rFonts w:ascii="times new roman;times;serif" w:hAnsi="times new roman;times;serif"/>
          <w:sz w:val="24"/>
        </w:rPr>
        <w:t>Статья 1. Полномочия Правительства Челябинской области в сфере социального обслуживания</w:t>
      </w:r>
    </w:p>
    <w:p>
      <w:pPr>
        <w:pStyle w:val="Style15"/>
        <w:rPr/>
      </w:pPr>
      <w:r>
        <w:rPr/>
        <w:t> </w:t>
      </w:r>
    </w:p>
    <w:p>
      <w:pPr>
        <w:pStyle w:val="Style15"/>
        <w:rPr>
          <w:rFonts w:ascii="times new roman;times;serif" w:hAnsi="times new roman;times;serif"/>
          <w:sz w:val="24"/>
        </w:rPr>
      </w:pPr>
      <w:r>
        <w:rPr>
          <w:rFonts w:ascii="times new roman;times;serif" w:hAnsi="times new roman;times;serif"/>
          <w:sz w:val="24"/>
        </w:rPr>
        <w:t>К полномочиям Правительства Челябинской области в сфере социального обслуживания относятся:</w:t>
      </w:r>
    </w:p>
    <w:p>
      <w:pPr>
        <w:pStyle w:val="Style15"/>
        <w:rPr>
          <w:rFonts w:ascii="times new roman;times;serif" w:hAnsi="times new roman;times;serif"/>
          <w:sz w:val="24"/>
        </w:rPr>
      </w:pPr>
      <w:r>
        <w:rPr>
          <w:rFonts w:ascii="times new roman;times;serif" w:hAnsi="times new roman;times;serif"/>
          <w:sz w:val="24"/>
        </w:rPr>
        <w:t>1) утверждение регламента межведомственного взаимодействия органов государственной власти Челябинской области в связи с реализацией полномочий Челябинской области в сфере социального обслуживания;</w:t>
      </w:r>
    </w:p>
    <w:p>
      <w:pPr>
        <w:pStyle w:val="Style15"/>
        <w:rPr>
          <w:rFonts w:ascii="times new roman;times;serif" w:hAnsi="times new roman;times;serif"/>
          <w:sz w:val="24"/>
        </w:rPr>
      </w:pPr>
      <w:r>
        <w:rPr>
          <w:rFonts w:ascii="times new roman;times;serif" w:hAnsi="times new roman;times;serif"/>
          <w:sz w:val="24"/>
        </w:rPr>
        <w:t>2) утверждение нормативов штатной численности организаций социального обслуживания, находящихся в ведении Челябинской области, и нормативов обеспечения мягким инвентарем и площадью жилых помещений при предоставлении социальных услуг указанными организациями;</w:t>
      </w:r>
    </w:p>
    <w:p>
      <w:pPr>
        <w:pStyle w:val="Style15"/>
        <w:rPr>
          <w:rFonts w:ascii="times new roman;times;serif" w:hAnsi="times new roman;times;serif"/>
          <w:sz w:val="24"/>
        </w:rPr>
      </w:pPr>
      <w:r>
        <w:rPr>
          <w:rFonts w:ascii="times new roman;times;serif" w:hAnsi="times new roman;times;serif"/>
          <w:sz w:val="24"/>
        </w:rPr>
        <w:t>3) утверждение норм питания в организациях социального обслуживания, находящихся в ведении Челябинской области;</w:t>
      </w:r>
    </w:p>
    <w:p>
      <w:pPr>
        <w:pStyle w:val="Style15"/>
        <w:rPr>
          <w:rFonts w:ascii="times new roman;times;serif" w:hAnsi="times new roman;times;serif"/>
          <w:sz w:val="24"/>
        </w:rPr>
      </w:pPr>
      <w:r>
        <w:rPr>
          <w:rFonts w:ascii="times new roman;times;serif" w:hAnsi="times new roman;times;serif"/>
          <w:sz w:val="24"/>
        </w:rPr>
        <w:t>4) утверждение региональных программ социального обслуживания, в том числе программ, предусматривающих мероприятия по профилактике обстоятельств, обусловливающих нуждаемость гражданина в социальном обслуживании;</w:t>
      </w:r>
    </w:p>
    <w:p>
      <w:pPr>
        <w:pStyle w:val="Style15"/>
        <w:rPr>
          <w:rFonts w:ascii="times new roman;times;serif" w:hAnsi="times new roman;times;serif"/>
          <w:sz w:val="24"/>
        </w:rPr>
      </w:pPr>
      <w:r>
        <w:rPr>
          <w:rFonts w:ascii="times new roman;times;serif" w:hAnsi="times new roman;times;serif"/>
          <w:sz w:val="24"/>
        </w:rPr>
        <w:t>5) утверждение порядка предоставления социальных услуг поставщиками социальных услуг, в том числе порядка взимания платы за предоставленные социальные услуги;</w:t>
      </w:r>
    </w:p>
    <w:p>
      <w:pPr>
        <w:pStyle w:val="Style15"/>
        <w:rPr>
          <w:rFonts w:ascii="times new roman;times;serif" w:hAnsi="times new roman;times;serif"/>
          <w:sz w:val="24"/>
        </w:rPr>
      </w:pPr>
      <w:r>
        <w:rPr>
          <w:rFonts w:ascii="times new roman;times;serif" w:hAnsi="times new roman;times;serif"/>
          <w:sz w:val="24"/>
        </w:rPr>
        <w:t>6) утверждение порядка организации осуществления регионального государственного контроля (надзора) в сфере социального обслуживания;</w:t>
      </w:r>
    </w:p>
    <w:p>
      <w:pPr>
        <w:pStyle w:val="Style15"/>
        <w:rPr/>
      </w:pPr>
      <w:r>
        <w:rPr>
          <w:rFonts w:ascii="times new roman;times;serif" w:hAnsi="times new roman;times;serif"/>
          <w:sz w:val="24"/>
        </w:rPr>
        <w:t xml:space="preserve">7) утверждение порядка принятия граждан из числа лиц, освобождаемых из мест лишения свободы, за которыми в соответствии с </w:t>
      </w:r>
      <w:hyperlink r:id="rId5">
        <w:r>
          <w:rPr>
            <w:rStyle w:val="Style13"/>
            <w:rFonts w:ascii="times new roman;times;serif" w:hAnsi="times new roman;times;serif"/>
            <w:sz w:val="24"/>
          </w:rPr>
          <w:t>законодательством</w:t>
        </w:r>
      </w:hyperlink>
      <w:r>
        <w:rPr>
          <w:rFonts w:ascii="times new roman;times;serif" w:hAnsi="times new roman;times;serif"/>
          <w:sz w:val="24"/>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в стационарные организации социального обслуживания со специальным социальным обслуживанием;</w:t>
      </w:r>
    </w:p>
    <w:p>
      <w:pPr>
        <w:pStyle w:val="Style15"/>
        <w:rPr/>
      </w:pPr>
      <w:r>
        <w:rPr>
          <w:rFonts w:ascii="times new roman;times;serif" w:hAnsi="times new roman;times;serif"/>
          <w:sz w:val="24"/>
        </w:rPr>
        <w:t xml:space="preserve">8) определение обстоятельств, которые являются основанием для признания гражданина нуждающимся в социальном обслуживании, помимо предусмотренных </w:t>
      </w:r>
      <w:hyperlink r:id="rId6">
        <w:r>
          <w:rPr>
            <w:rStyle w:val="Style13"/>
            <w:rFonts w:ascii="times new roman;times;serif" w:hAnsi="times new roman;times;serif"/>
            <w:sz w:val="24"/>
          </w:rPr>
          <w:t>федеральными законами</w:t>
        </w:r>
      </w:hyperlink>
      <w:r>
        <w:rPr>
          <w:rFonts w:ascii="times new roman;times;serif" w:hAnsi="times new roman;times;serif"/>
          <w:sz w:val="24"/>
        </w:rPr>
        <w:t>;</w:t>
      </w:r>
    </w:p>
    <w:p>
      <w:pPr>
        <w:pStyle w:val="Style15"/>
        <w:rPr>
          <w:rFonts w:ascii="times new roman;times;serif" w:hAnsi="times new roman;times;serif"/>
          <w:sz w:val="24"/>
        </w:rPr>
      </w:pPr>
      <w:r>
        <w:rPr>
          <w:rFonts w:ascii="times new roman;times;serif" w:hAnsi="times new roman;times;serif"/>
          <w:sz w:val="24"/>
        </w:rPr>
        <w:t>9) утверждение порядка реализации программ в сфере социального обслуживания, в том числе инвестиционных программ;</w:t>
      </w:r>
    </w:p>
    <w:p>
      <w:pPr>
        <w:pStyle w:val="Style15"/>
        <w:rPr>
          <w:rFonts w:ascii="times new roman;times;serif" w:hAnsi="times new roman;times;serif"/>
          <w:sz w:val="24"/>
        </w:rPr>
      </w:pPr>
      <w:r>
        <w:rPr>
          <w:rFonts w:ascii="times new roman;times;serif" w:hAnsi="times new roman;times;serif"/>
          <w:sz w:val="24"/>
        </w:rPr>
        <w:t>10) утверждение размера и порядка выплаты компенсаций поставщику или поставщикам социальных услуг, включенным в реестр поставщиков социальных услуг Челябинской области, предоставившим социальные услуги получателю социальных услуг в соответствии с индивидуальной программой, но не участвующим в выполнении государственного задания (заказа);</w:t>
      </w:r>
    </w:p>
    <w:p>
      <w:pPr>
        <w:pStyle w:val="Style15"/>
        <w:rPr>
          <w:rFonts w:ascii="times new roman;times;serif" w:hAnsi="times new roman;times;serif"/>
          <w:sz w:val="24"/>
        </w:rPr>
      </w:pPr>
      <w:r>
        <w:rPr>
          <w:rFonts w:ascii="times new roman;times;serif" w:hAnsi="times new roman;times;serif"/>
          <w:sz w:val="24"/>
        </w:rPr>
        <w:t>11) утверждение порядка межведомственного взаимодействия органов исполнительной власти Челябинской области при предоставлении социальных услуг и социального сопровождения;</w:t>
      </w:r>
    </w:p>
    <w:p>
      <w:pPr>
        <w:pStyle w:val="Style15"/>
        <w:rPr>
          <w:rFonts w:ascii="times new roman;times;serif" w:hAnsi="times new roman;times;serif"/>
          <w:sz w:val="24"/>
        </w:rPr>
      </w:pPr>
      <w:r>
        <w:rPr>
          <w:rFonts w:ascii="times new roman;times;serif" w:hAnsi="times new roman;times;serif"/>
          <w:sz w:val="24"/>
        </w:rPr>
        <w:t>12) осуществление иных полномочий, предусмотренных федеральными законами и настоящим Законом.</w:t>
      </w:r>
    </w:p>
    <w:p>
      <w:pPr>
        <w:pStyle w:val="Style15"/>
        <w:rPr/>
      </w:pPr>
      <w:r>
        <w:rPr/>
        <w:t> </w:t>
      </w:r>
    </w:p>
    <w:p>
      <w:pPr>
        <w:pStyle w:val="Style15"/>
        <w:rPr>
          <w:rFonts w:ascii="times new roman;times;serif" w:hAnsi="times new roman;times;serif"/>
          <w:sz w:val="24"/>
        </w:rPr>
      </w:pPr>
      <w:bookmarkStart w:id="2" w:name="sub_2"/>
      <w:bookmarkEnd w:id="2"/>
      <w:r>
        <w:rPr>
          <w:rFonts w:ascii="times new roman;times;serif" w:hAnsi="times new roman;times;serif"/>
          <w:sz w:val="24"/>
        </w:rPr>
        <w:t>Статья 2. Полномочия органа исполнительной власти Челябинской области, уполномоченного в сфере социального обслуживания</w:t>
      </w:r>
    </w:p>
    <w:p>
      <w:pPr>
        <w:pStyle w:val="Style15"/>
        <w:rPr/>
      </w:pPr>
      <w:r>
        <w:rPr/>
        <w:t> </w:t>
      </w:r>
    </w:p>
    <w:p>
      <w:pPr>
        <w:pStyle w:val="Style15"/>
        <w:rPr>
          <w:rFonts w:ascii="times new roman;times;serif" w:hAnsi="times new roman;times;serif"/>
          <w:sz w:val="24"/>
        </w:rPr>
      </w:pPr>
      <w:r>
        <w:rPr>
          <w:rFonts w:ascii="times new roman;times;serif" w:hAnsi="times new roman;times;serif"/>
          <w:sz w:val="24"/>
        </w:rPr>
        <w:t>К полномочиям органа исполнительной власти Челябинской области, уполномоченного в сфере социального обслуживания, относятся:</w:t>
      </w:r>
    </w:p>
    <w:p>
      <w:pPr>
        <w:pStyle w:val="Style15"/>
        <w:rPr>
          <w:rFonts w:ascii="times new roman;times;serif" w:hAnsi="times new roman;times;serif"/>
          <w:sz w:val="24"/>
        </w:rPr>
      </w:pPr>
      <w:bookmarkStart w:id="3" w:name="sub_10021"/>
      <w:bookmarkEnd w:id="3"/>
      <w:r>
        <w:rPr>
          <w:rFonts w:ascii="times new roman;times;serif" w:hAnsi="times new roman;times;serif"/>
          <w:sz w:val="24"/>
        </w:rPr>
        <w:t>1) организация социального обслуживания в Челябинской области в пределах полномочий, установленных настоящим Законом;</w:t>
      </w:r>
    </w:p>
    <w:p>
      <w:pPr>
        <w:pStyle w:val="Style15"/>
        <w:rPr>
          <w:rFonts w:ascii="times new roman;times;serif" w:hAnsi="times new roman;times;serif"/>
          <w:sz w:val="24"/>
        </w:rPr>
      </w:pPr>
      <w:bookmarkStart w:id="4" w:name="sub_10022"/>
      <w:bookmarkEnd w:id="4"/>
      <w:r>
        <w:rPr>
          <w:rFonts w:ascii="times new roman;times;serif" w:hAnsi="times new roman;times;serif"/>
          <w:sz w:val="24"/>
        </w:rPr>
        <w:t>2)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Челябинской области;</w:t>
      </w:r>
    </w:p>
    <w:p>
      <w:pPr>
        <w:pStyle w:val="Style15"/>
        <w:rPr>
          <w:rFonts w:ascii="times new roman;times;serif" w:hAnsi="times new roman;times;serif"/>
          <w:sz w:val="24"/>
        </w:rPr>
      </w:pPr>
      <w:bookmarkStart w:id="5" w:name="sub_10023"/>
      <w:bookmarkEnd w:id="5"/>
      <w:r>
        <w:rPr>
          <w:rFonts w:ascii="times new roman;times;serif" w:hAnsi="times new roman;times;serif"/>
          <w:sz w:val="24"/>
        </w:rPr>
        <w:t>3) разработка и реализация региональных программ социального обслуживания, в том числе программ, предусматривающих мероприятия по профилактике обстоятельств, обусловливающих нуждаемость граждан в социальном обслуживании;</w:t>
      </w:r>
    </w:p>
    <w:p>
      <w:pPr>
        <w:pStyle w:val="Style15"/>
        <w:rPr>
          <w:rFonts w:ascii="times new roman;times;serif" w:hAnsi="times new roman;times;serif"/>
          <w:sz w:val="24"/>
        </w:rPr>
      </w:pPr>
      <w:bookmarkStart w:id="6" w:name="sub_10024"/>
      <w:bookmarkEnd w:id="6"/>
      <w:r>
        <w:rPr>
          <w:rFonts w:ascii="times new roman;times;serif" w:hAnsi="times new roman;times;serif"/>
          <w:sz w:val="24"/>
        </w:rPr>
        <w:t>4) формирование и ведение реестра поставщиков социальных услуг и регистра получателей социальных услуг;</w:t>
      </w:r>
    </w:p>
    <w:p>
      <w:pPr>
        <w:pStyle w:val="Style15"/>
        <w:rPr>
          <w:rFonts w:ascii="times new roman;times;serif" w:hAnsi="times new roman;times;serif"/>
          <w:sz w:val="24"/>
        </w:rPr>
      </w:pPr>
      <w:bookmarkStart w:id="7" w:name="sub_10025"/>
      <w:bookmarkEnd w:id="7"/>
      <w:r>
        <w:rPr>
          <w:rFonts w:ascii="times new roman;times;serif" w:hAnsi="times new roman;times;serif"/>
          <w:sz w:val="24"/>
        </w:rPr>
        <w:t>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информационно-телекоммуникационной сети "Интернет";</w:t>
      </w:r>
    </w:p>
    <w:p>
      <w:pPr>
        <w:pStyle w:val="Style15"/>
        <w:rPr>
          <w:rFonts w:ascii="times new roman;times;serif" w:hAnsi="times new roman;times;serif"/>
          <w:sz w:val="24"/>
        </w:rPr>
      </w:pPr>
      <w:bookmarkStart w:id="8" w:name="sub_10026"/>
      <w:bookmarkEnd w:id="8"/>
      <w:r>
        <w:rPr>
          <w:rFonts w:ascii="times new roman;times;serif" w:hAnsi="times new roman;times;serif"/>
          <w:sz w:val="24"/>
        </w:rPr>
        <w:t>6)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pPr>
        <w:pStyle w:val="Style15"/>
        <w:rPr>
          <w:rFonts w:ascii="times new roman;times;serif" w:hAnsi="times new roman;times;serif"/>
          <w:sz w:val="24"/>
        </w:rPr>
      </w:pPr>
      <w:bookmarkStart w:id="9" w:name="sub_10027"/>
      <w:bookmarkEnd w:id="9"/>
      <w:r>
        <w:rPr>
          <w:rFonts w:ascii="times new roman;times;serif" w:hAnsi="times new roman;times;serif"/>
          <w:sz w:val="24"/>
        </w:rPr>
        <w:t>7) ведение учета и отчетности в сфере социального обслуживания в Челябинской области;</w:t>
      </w:r>
    </w:p>
    <w:p>
      <w:pPr>
        <w:pStyle w:val="Style15"/>
        <w:rPr>
          <w:rFonts w:ascii="times new roman;times;serif" w:hAnsi="times new roman;times;serif"/>
          <w:sz w:val="24"/>
        </w:rPr>
      </w:pPr>
      <w:bookmarkStart w:id="10" w:name="sub_10028"/>
      <w:bookmarkEnd w:id="10"/>
      <w:r>
        <w:rPr>
          <w:rFonts w:ascii="times new roman;times;serif" w:hAnsi="times new roman;times;serif"/>
          <w:sz w:val="24"/>
        </w:rPr>
        <w:t>8) осуществление разработки и апробации методик и технологий в сфере социального обслуживания;</w:t>
      </w:r>
    </w:p>
    <w:p>
      <w:pPr>
        <w:pStyle w:val="Style15"/>
        <w:rPr>
          <w:rFonts w:ascii="times new roman;times;serif" w:hAnsi="times new roman;times;serif"/>
          <w:sz w:val="24"/>
        </w:rPr>
      </w:pPr>
      <w:bookmarkStart w:id="11" w:name="sub_10029"/>
      <w:bookmarkEnd w:id="11"/>
      <w:r>
        <w:rPr>
          <w:rFonts w:ascii="times new roman;times;serif" w:hAnsi="times new roman;times;serif"/>
          <w:sz w:val="24"/>
        </w:rPr>
        <w:t>9) рассмотрение поданных в письменной или электронной форме заявлений граждан или их законных представителей о предоставлении социального обслуживания либо обращений в их интересах иных граждан, обращений государственных органов, органов местного самоуправления, общественных объединений либо переданных заявлений или обращений в рамках межведомственного взаимодействия и принятие решений о признании граждан нуждающимися в социальном обслуживании либо об отказе в социальном обслуживании;</w:t>
      </w:r>
    </w:p>
    <w:p>
      <w:pPr>
        <w:pStyle w:val="Style15"/>
        <w:rPr>
          <w:rFonts w:ascii="times new roman;times;serif" w:hAnsi="times new roman;times;serif"/>
          <w:sz w:val="24"/>
        </w:rPr>
      </w:pPr>
      <w:bookmarkStart w:id="12" w:name="sub_210"/>
      <w:bookmarkEnd w:id="12"/>
      <w:r>
        <w:rPr>
          <w:rFonts w:ascii="times new roman;times;serif" w:hAnsi="times new roman;times;serif"/>
          <w:sz w:val="24"/>
        </w:rPr>
        <w:t>10) утверждение порядка расходования организациями социального обслуживания, находящимися в ведении Челябинской области, средств, образовавшихся в результате взимания платы за предоставление социальных услуг;</w:t>
      </w:r>
    </w:p>
    <w:p>
      <w:pPr>
        <w:pStyle w:val="Style15"/>
        <w:rPr>
          <w:rFonts w:ascii="times new roman;times;serif" w:hAnsi="times new roman;times;serif"/>
          <w:sz w:val="24"/>
        </w:rPr>
      </w:pPr>
      <w:bookmarkStart w:id="13" w:name="sub_10020"/>
      <w:bookmarkEnd w:id="13"/>
      <w:r>
        <w:rPr>
          <w:rFonts w:ascii="times new roman;times;serif" w:hAnsi="times new roman;times;serif"/>
          <w:sz w:val="24"/>
        </w:rPr>
        <w:t>11) утверждение номенклатуры организаций социального обслуживания в Челябинской области;</w:t>
      </w:r>
    </w:p>
    <w:p>
      <w:pPr>
        <w:pStyle w:val="Style15"/>
        <w:rPr>
          <w:rFonts w:ascii="times new roman;times;serif" w:hAnsi="times new roman;times;serif"/>
          <w:sz w:val="24"/>
        </w:rPr>
      </w:pPr>
      <w:bookmarkStart w:id="14" w:name="sub_10001"/>
      <w:bookmarkEnd w:id="14"/>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Пункт 12 изменен с 1 мая 2018 г. - </w:t>
      </w:r>
      <w:hyperlink r:id="rId7">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pPr>
      <w:r>
        <w:rPr/>
        <w:t> </w:t>
      </w:r>
      <w:hyperlink r:id="rId8">
        <w:r>
          <w:rPr>
            <w:rStyle w:val="Style13"/>
            <w:rFonts w:ascii="times new roman;times;serif" w:hAnsi="times new roman;times;serif"/>
            <w:sz w:val="24"/>
          </w:rPr>
          <w:t>См. предыдущую редакцию</w:t>
        </w:r>
      </w:hyperlink>
    </w:p>
    <w:p>
      <w:pPr>
        <w:pStyle w:val="Style15"/>
        <w:rPr/>
      </w:pPr>
      <w:r>
        <w:rPr>
          <w:rFonts w:ascii="times new roman;times;serif" w:hAnsi="times new roman;times;serif"/>
          <w:sz w:val="24"/>
        </w:rPr>
        <w:t xml:space="preserve">12)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Челябинской области в соответствии с </w:t>
      </w:r>
      <w:hyperlink r:id="rId9">
        <w:r>
          <w:rPr>
            <w:rStyle w:val="Style13"/>
            <w:rFonts w:ascii="times new roman;times;serif" w:hAnsi="times new roman;times;serif"/>
            <w:sz w:val="24"/>
          </w:rPr>
          <w:t>федеральными законами</w:t>
        </w:r>
      </w:hyperlink>
      <w:r>
        <w:rPr>
          <w:rFonts w:ascii="times new roman;times;serif" w:hAnsi="times new roman;times;serif"/>
          <w:sz w:val="24"/>
        </w:rPr>
        <w:t xml:space="preserve"> и законами Челябинской области;</w:t>
      </w:r>
    </w:p>
    <w:p>
      <w:pPr>
        <w:pStyle w:val="Style15"/>
        <w:rPr>
          <w:rFonts w:ascii="times new roman;times;serif" w:hAnsi="times new roman;times;serif"/>
          <w:sz w:val="24"/>
        </w:rPr>
      </w:pPr>
      <w:bookmarkStart w:id="15" w:name="sub_10035"/>
      <w:bookmarkEnd w:id="15"/>
      <w:r>
        <w:rPr>
          <w:rFonts w:ascii="times new roman;times;serif" w:hAnsi="times new roman;times;serif"/>
          <w:sz w:val="24"/>
        </w:rPr>
        <w:t>13)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pPr>
        <w:pStyle w:val="Style15"/>
        <w:rPr>
          <w:rFonts w:ascii="times new roman;times;serif" w:hAnsi="times new roman;times;serif"/>
          <w:sz w:val="24"/>
        </w:rPr>
      </w:pPr>
      <w:bookmarkStart w:id="16" w:name="sub_10036"/>
      <w:bookmarkEnd w:id="16"/>
      <w:r>
        <w:rPr>
          <w:rFonts w:ascii="times new roman;times;serif" w:hAnsi="times new roman;times;serif"/>
          <w:sz w:val="24"/>
        </w:rPr>
        <w:t>14) составление индивидуальной программы предоставления социальных услуг;</w:t>
      </w:r>
    </w:p>
    <w:p>
      <w:pPr>
        <w:pStyle w:val="Style15"/>
        <w:rPr>
          <w:rFonts w:ascii="times new roman;times;serif" w:hAnsi="times new roman;times;serif"/>
          <w:sz w:val="24"/>
        </w:rPr>
      </w:pPr>
      <w:bookmarkStart w:id="17" w:name="sub_10037"/>
      <w:bookmarkEnd w:id="17"/>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Пункт 15 изменен с 5 июля 2019 г. - </w:t>
      </w:r>
      <w:hyperlink r:id="rId10">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июля 2019 г. N 920-ЗО</w:t>
      </w:r>
    </w:p>
    <w:p>
      <w:pPr>
        <w:pStyle w:val="Style15"/>
        <w:rPr/>
      </w:pPr>
      <w:r>
        <w:rPr/>
        <w:t> </w:t>
      </w:r>
      <w:hyperlink r:id="rId11">
        <w:r>
          <w:rPr>
            <w:rStyle w:val="Style13"/>
            <w:rFonts w:ascii="times new roman;times;serif" w:hAnsi="times new roman;times;serif"/>
            <w:sz w:val="24"/>
          </w:rPr>
          <w:t>См. предыдущую редакцию</w:t>
        </w:r>
      </w:hyperlink>
    </w:p>
    <w:p>
      <w:pPr>
        <w:pStyle w:val="Style15"/>
        <w:rPr>
          <w:rFonts w:ascii="times new roman;times;serif" w:hAnsi="times new roman;times;serif"/>
          <w:sz w:val="24"/>
        </w:rPr>
      </w:pPr>
      <w:r>
        <w:rPr>
          <w:rFonts w:ascii="times new roman;times;serif" w:hAnsi="times new roman;times;serif"/>
          <w:sz w:val="24"/>
        </w:rPr>
        <w:t>15) создание условий для организации проведения независимой оценки качества условий оказания услуг организациями социального обслуживания;</w:t>
      </w:r>
    </w:p>
    <w:p>
      <w:pPr>
        <w:pStyle w:val="Style15"/>
        <w:rPr>
          <w:rFonts w:ascii="times new roman;times;serif" w:hAnsi="times new roman;times;serif"/>
          <w:sz w:val="24"/>
        </w:rPr>
      </w:pPr>
      <w:bookmarkStart w:id="18" w:name="sub_10038"/>
      <w:bookmarkEnd w:id="18"/>
      <w:r>
        <w:rPr>
          <w:rFonts w:ascii="times new roman;times;serif" w:hAnsi="times new roman;times;serif"/>
          <w:sz w:val="24"/>
        </w:rPr>
        <w:t>16) осуществление регионального государственного контроля в сфере социального обслуживания;</w:t>
      </w:r>
    </w:p>
    <w:p>
      <w:pPr>
        <w:pStyle w:val="Style15"/>
        <w:rPr>
          <w:rFonts w:ascii="times new roman;times;serif" w:hAnsi="times new roman;times;serif"/>
          <w:sz w:val="24"/>
        </w:rPr>
      </w:pPr>
      <w:bookmarkStart w:id="19" w:name="sub_10039"/>
      <w:bookmarkEnd w:id="19"/>
      <w:r>
        <w:rPr>
          <w:rFonts w:ascii="times new roman;times;serif" w:hAnsi="times new roman;times;serif"/>
          <w:sz w:val="24"/>
        </w:rPr>
        <w:t>17) осуществление мер по профилактике обстоятельств, обусловливающих нуждаемость гражданина в социальном обслуживании;</w:t>
      </w:r>
    </w:p>
    <w:p>
      <w:pPr>
        <w:pStyle w:val="Style15"/>
        <w:rPr>
          <w:rFonts w:ascii="times new roman;times;serif" w:hAnsi="times new roman;times;serif"/>
          <w:sz w:val="24"/>
        </w:rPr>
      </w:pPr>
      <w:bookmarkStart w:id="20" w:name="sub_218"/>
      <w:bookmarkEnd w:id="20"/>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Статья 2 дополнена пунктом 18 с 31 октября 2018 г. - </w:t>
      </w:r>
      <w:hyperlink r:id="rId12">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30 октября 2018 г. N 803-ЗО</w:t>
      </w:r>
    </w:p>
    <w:p>
      <w:pPr>
        <w:pStyle w:val="Style15"/>
        <w:rPr/>
      </w:pPr>
      <w:r>
        <w:rPr>
          <w:rFonts w:ascii="times new roman;times;serif" w:hAnsi="times new roman;times;serif"/>
          <w:sz w:val="24"/>
        </w:rPr>
        <w:t xml:space="preserve">18) определение находящихся в его ведении организаций, которым в соответствии с </w:t>
      </w:r>
      <w:hyperlink r:id="rId13">
        <w:r>
          <w:rPr>
            <w:rStyle w:val="Style13"/>
            <w:rFonts w:ascii="times new roman;times;serif" w:hAnsi="times new roman;times;serif"/>
            <w:sz w:val="24"/>
          </w:rPr>
          <w:t>Федеральным законом</w:t>
        </w:r>
      </w:hyperlink>
      <w:r>
        <w:rPr>
          <w:rFonts w:ascii="times new roman;times;serif" w:hAnsi="times new roman;times;serif"/>
          <w:sz w:val="24"/>
        </w:rPr>
        <w:t xml:space="preserve"> "Об основах социального обслуживания граждан в Российской Федерации"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Челябинской области.</w:t>
      </w:r>
    </w:p>
    <w:p>
      <w:pPr>
        <w:pStyle w:val="Style15"/>
        <w:rPr/>
      </w:pPr>
      <w:r>
        <w:rPr/>
        <w:t> </w:t>
      </w:r>
    </w:p>
    <w:p>
      <w:pPr>
        <w:pStyle w:val="Style15"/>
        <w:rPr>
          <w:rFonts w:ascii="times new roman;times;serif" w:hAnsi="times new roman;times;serif"/>
          <w:sz w:val="24"/>
        </w:rPr>
      </w:pPr>
      <w:bookmarkStart w:id="21" w:name="sub_21"/>
      <w:bookmarkEnd w:id="21"/>
      <w:r>
        <w:rPr>
          <w:rFonts w:ascii="times new roman;times;serif" w:hAnsi="times new roman;times;serif"/>
          <w:sz w:val="24"/>
        </w:rPr>
        <w:t>Информация об изменениях:</w:t>
      </w:r>
    </w:p>
    <w:p>
      <w:pPr>
        <w:pStyle w:val="Style15"/>
        <w:rPr/>
      </w:pPr>
      <w:r>
        <w:rPr/>
        <w:t> </w:t>
      </w:r>
      <w:hyperlink r:id="rId14">
        <w:r>
          <w:rPr>
            <w:rStyle w:val="Style13"/>
            <w:rFonts w:ascii="times new roman;times;serif" w:hAnsi="times new roman;times;serif"/>
            <w:sz w:val="24"/>
          </w:rPr>
          <w:t>Законом</w:t>
        </w:r>
      </w:hyperlink>
      <w:r>
        <w:rPr>
          <w:rFonts w:ascii="times new roman;times;serif" w:hAnsi="times new roman;times;serif"/>
          <w:sz w:val="24"/>
        </w:rPr>
        <w:t xml:space="preserve"> Челябинской области от 18 декабря 2014 г. N 87-ЗО настоящий Закон дополнен статьей 2-1, </w:t>
      </w:r>
      <w:hyperlink r:id="rId15">
        <w:r>
          <w:rPr>
            <w:rStyle w:val="Style13"/>
            <w:rFonts w:ascii="times new roman;times;serif" w:hAnsi="times new roman;times;serif"/>
            <w:sz w:val="24"/>
          </w:rPr>
          <w:t>вступающей в силу</w:t>
        </w:r>
      </w:hyperlink>
      <w:r>
        <w:rPr>
          <w:rFonts w:ascii="times new roman;times;serif" w:hAnsi="times new roman;times;serif"/>
          <w:sz w:val="24"/>
        </w:rPr>
        <w:t xml:space="preserve"> с 1 января 2015 г.</w:t>
      </w:r>
    </w:p>
    <w:p>
      <w:pPr>
        <w:pStyle w:val="Style15"/>
        <w:rPr>
          <w:rFonts w:ascii="times new roman;times;serif" w:hAnsi="times new roman;times;serif"/>
          <w:sz w:val="24"/>
        </w:rPr>
      </w:pPr>
      <w:r>
        <w:rPr>
          <w:rFonts w:ascii="times new roman;times;serif" w:hAnsi="times new roman;times;serif"/>
          <w:sz w:val="24"/>
        </w:rPr>
        <w:t>Статья 2-1. Перечень социальных услуг, предоставляемых поставщиками социальных услуг в стационарной форме социального обслуживания</w:t>
      </w:r>
    </w:p>
    <w:p>
      <w:pPr>
        <w:pStyle w:val="Style15"/>
        <w:rPr/>
      </w:pPr>
      <w:r>
        <w:rPr/>
        <w:t> </w:t>
      </w:r>
    </w:p>
    <w:p>
      <w:pPr>
        <w:pStyle w:val="Style15"/>
        <w:rPr>
          <w:rFonts w:ascii="times new roman;times;serif" w:hAnsi="times new roman;times;serif"/>
          <w:sz w:val="24"/>
        </w:rPr>
      </w:pPr>
      <w:r>
        <w:rPr>
          <w:rFonts w:ascii="times new roman;times;serif" w:hAnsi="times new roman;times;serif"/>
          <w:sz w:val="24"/>
        </w:rPr>
        <w:t>Получателям социальных услуг предоставляются поставщиками социальных услуг в стационарной форме социального обслуживания следующие социальные услуги:</w:t>
      </w:r>
    </w:p>
    <w:p>
      <w:pPr>
        <w:pStyle w:val="Style15"/>
        <w:rPr>
          <w:rFonts w:ascii="times new roman;times;serif" w:hAnsi="times new roman;times;serif"/>
          <w:sz w:val="24"/>
        </w:rPr>
      </w:pPr>
      <w:bookmarkStart w:id="22" w:name="sub_10002"/>
      <w:bookmarkEnd w:id="22"/>
      <w:r>
        <w:rPr>
          <w:rFonts w:ascii="times new roman;times;serif" w:hAnsi="times new roman;times;serif"/>
          <w:sz w:val="24"/>
        </w:rPr>
        <w:t>1) социально-бытовые услуги:</w:t>
      </w:r>
    </w:p>
    <w:p>
      <w:pPr>
        <w:pStyle w:val="Style15"/>
        <w:rPr>
          <w:rFonts w:ascii="times new roman;times;serif" w:hAnsi="times new roman;times;serif"/>
          <w:sz w:val="24"/>
        </w:rPr>
      </w:pPr>
      <w:r>
        <w:rPr>
          <w:rFonts w:ascii="times new roman;times;serif" w:hAnsi="times new roman;times;serif"/>
          <w:sz w:val="24"/>
        </w:rPr>
        <w:t>а) обеспечение площадью жилых помещений в соответствии с утвержденными нормативами;</w:t>
      </w:r>
    </w:p>
    <w:p>
      <w:pPr>
        <w:pStyle w:val="Style15"/>
        <w:rPr>
          <w:rFonts w:ascii="times new roman;times;serif" w:hAnsi="times new roman;times;serif"/>
          <w:sz w:val="24"/>
        </w:rPr>
      </w:pPr>
      <w:r>
        <w:rPr>
          <w:rFonts w:ascii="times new roman;times;serif" w:hAnsi="times new roman;times;serif"/>
          <w:sz w:val="24"/>
        </w:rPr>
        <w:t>б) обеспечение питанием в соответствии с утвержденными нормативами;</w:t>
      </w:r>
    </w:p>
    <w:p>
      <w:pPr>
        <w:pStyle w:val="Style15"/>
        <w:rPr>
          <w:rFonts w:ascii="times new roman;times;serif" w:hAnsi="times new roman;times;serif"/>
          <w:sz w:val="24"/>
        </w:rPr>
      </w:pPr>
      <w:r>
        <w:rPr>
          <w:rFonts w:ascii="times new roman;times;serif" w:hAnsi="times new roman;times;serif"/>
          <w:sz w:val="24"/>
        </w:rPr>
        <w:t>в) предоставление в пользование мебели;</w:t>
      </w:r>
    </w:p>
    <w:p>
      <w:pPr>
        <w:pStyle w:val="Style15"/>
        <w:rPr>
          <w:rFonts w:ascii="times new roman;times;serif" w:hAnsi="times new roman;times;serif"/>
          <w:sz w:val="24"/>
        </w:rPr>
      </w:pPr>
      <w:r>
        <w:rPr>
          <w:rFonts w:ascii="times new roman;times;serif" w:hAnsi="times new roman;times;serif"/>
          <w:sz w:val="24"/>
        </w:rPr>
        <w:t>г) обеспечение мягким инвентарем в соответствии с утвержденными нормативами;</w:t>
      </w:r>
    </w:p>
    <w:p>
      <w:pPr>
        <w:pStyle w:val="Style15"/>
        <w:rPr>
          <w:rFonts w:ascii="times new roman;times;serif" w:hAnsi="times new roman;times;serif"/>
          <w:sz w:val="24"/>
        </w:rPr>
      </w:pPr>
      <w:r>
        <w:rPr>
          <w:rFonts w:ascii="times new roman;times;serif" w:hAnsi="times new roman;times;serif"/>
          <w:sz w:val="24"/>
        </w:rPr>
        <w:t>д) предоставление гигиенических услуг лицам, не способным по состоянию здоровья самостоятельно осуществлять за собой уход;</w:t>
      </w:r>
    </w:p>
    <w:p>
      <w:pPr>
        <w:pStyle w:val="Style15"/>
        <w:rPr>
          <w:rFonts w:ascii="times new roman;times;serif" w:hAnsi="times new roman;times;serif"/>
          <w:sz w:val="24"/>
        </w:rPr>
      </w:pPr>
      <w:r>
        <w:rPr>
          <w:rFonts w:ascii="times new roman;times;serif" w:hAnsi="times new roman;times;serif"/>
          <w:sz w:val="24"/>
        </w:rPr>
        <w:t>е) парикмахерские услуги;</w:t>
      </w:r>
    </w:p>
    <w:p>
      <w:pPr>
        <w:pStyle w:val="Style15"/>
        <w:rPr>
          <w:rFonts w:ascii="times new roman;times;serif" w:hAnsi="times new roman;times;serif"/>
          <w:sz w:val="24"/>
        </w:rPr>
      </w:pPr>
      <w:r>
        <w:rPr>
          <w:rFonts w:ascii="times new roman;times;serif" w:hAnsi="times new roman;times;serif"/>
          <w:sz w:val="24"/>
        </w:rPr>
        <w:t>ж) организация досуга и отдыха;</w:t>
      </w:r>
    </w:p>
    <w:p>
      <w:pPr>
        <w:pStyle w:val="Style15"/>
        <w:rPr>
          <w:rFonts w:ascii="times new roman;times;serif" w:hAnsi="times new roman;times;serif"/>
          <w:sz w:val="24"/>
        </w:rPr>
      </w:pPr>
      <w:r>
        <w:rPr>
          <w:rFonts w:ascii="times new roman;times;serif" w:hAnsi="times new roman;times;serif"/>
          <w:sz w:val="24"/>
        </w:rPr>
        <w:t>з) создание условий для отправления религиозных обрядов;</w:t>
      </w:r>
    </w:p>
    <w:p>
      <w:pPr>
        <w:pStyle w:val="Style15"/>
        <w:rPr>
          <w:rFonts w:ascii="times new roman;times;serif" w:hAnsi="times new roman;times;serif"/>
          <w:sz w:val="24"/>
        </w:rPr>
      </w:pPr>
      <w:r>
        <w:rPr>
          <w:rFonts w:ascii="times new roman;times;serif" w:hAnsi="times new roman;times;serif"/>
          <w:sz w:val="24"/>
        </w:rPr>
        <w:t>и) содействие в организации предоставления услуг предприятиями торговли;</w:t>
      </w:r>
    </w:p>
    <w:p>
      <w:pPr>
        <w:pStyle w:val="Style15"/>
        <w:rPr>
          <w:rFonts w:ascii="times new roman;times;serif" w:hAnsi="times new roman;times;serif"/>
          <w:sz w:val="24"/>
        </w:rPr>
      </w:pPr>
      <w:r>
        <w:rPr>
          <w:rFonts w:ascii="times new roman;times;serif" w:hAnsi="times new roman;times;serif"/>
          <w:sz w:val="24"/>
        </w:rPr>
        <w:t>к) предоставление услуг прачечной;</w:t>
      </w:r>
    </w:p>
    <w:p>
      <w:pPr>
        <w:pStyle w:val="Style15"/>
        <w:rPr>
          <w:rFonts w:ascii="times new roman;times;serif" w:hAnsi="times new roman;times;serif"/>
          <w:sz w:val="24"/>
        </w:rPr>
      </w:pPr>
      <w:r>
        <w:rPr>
          <w:rFonts w:ascii="times new roman;times;serif" w:hAnsi="times new roman;times;serif"/>
          <w:sz w:val="24"/>
        </w:rPr>
        <w:t>л) помощь в написании и отправке писем;</w:t>
      </w:r>
    </w:p>
    <w:p>
      <w:pPr>
        <w:pStyle w:val="Style15"/>
        <w:rPr>
          <w:rFonts w:ascii="times new roman;times;serif" w:hAnsi="times new roman;times;serif"/>
          <w:sz w:val="24"/>
        </w:rPr>
      </w:pPr>
      <w:r>
        <w:rPr>
          <w:rFonts w:ascii="times new roman;times;serif" w:hAnsi="times new roman;times;serif"/>
          <w:sz w:val="24"/>
        </w:rPr>
        <w:t>м) помощь в приеме пищи (кормление);</w:t>
      </w:r>
    </w:p>
    <w:p>
      <w:pPr>
        <w:pStyle w:val="Style15"/>
        <w:rPr>
          <w:rFonts w:ascii="times new roman;times;serif" w:hAnsi="times new roman;times;serif"/>
          <w:sz w:val="24"/>
        </w:rPr>
      </w:pPr>
      <w:r>
        <w:rPr>
          <w:rFonts w:ascii="times new roman;times;serif" w:hAnsi="times new roman;times;serif"/>
          <w:sz w:val="24"/>
        </w:rPr>
        <w:t>н) предоставление автомобильного транспорта и сопровождающего персонала;</w:t>
      </w:r>
    </w:p>
    <w:p>
      <w:pPr>
        <w:pStyle w:val="Style15"/>
        <w:rPr>
          <w:rFonts w:ascii="times new roman;times;serif" w:hAnsi="times new roman;times;serif"/>
          <w:sz w:val="24"/>
        </w:rPr>
      </w:pPr>
      <w:bookmarkStart w:id="23" w:name="sub_10008"/>
      <w:bookmarkEnd w:id="23"/>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Пункт 1 дополнен подпунктом "о" с 16 апреля 2018 г. - </w:t>
      </w:r>
      <w:hyperlink r:id="rId16">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rFonts w:ascii="times new roman;times;serif" w:hAnsi="times new roman;times;serif"/>
          <w:sz w:val="24"/>
        </w:rPr>
      </w:pPr>
      <w:r>
        <w:rPr>
          <w:rFonts w:ascii="times new roman;times;serif" w:hAnsi="times new roman;times;serif"/>
          <w:sz w:val="24"/>
        </w:rPr>
        <w:t>о) предоставление гигиенических услуг несовершеннолетним детям, не способным самостоятельно осуществлять за собой уход;</w:t>
      </w:r>
    </w:p>
    <w:p>
      <w:pPr>
        <w:pStyle w:val="Style15"/>
        <w:rPr>
          <w:rFonts w:ascii="times new roman;times;serif" w:hAnsi="times new roman;times;serif"/>
          <w:sz w:val="24"/>
        </w:rPr>
      </w:pPr>
      <w:bookmarkStart w:id="24" w:name="sub_10040"/>
      <w:bookmarkEnd w:id="24"/>
      <w:r>
        <w:rPr>
          <w:rFonts w:ascii="times new roman;times;serif" w:hAnsi="times new roman;times;serif"/>
          <w:sz w:val="24"/>
        </w:rPr>
        <w:t>2) социально-медицинские услуги:</w:t>
      </w:r>
    </w:p>
    <w:p>
      <w:pPr>
        <w:pStyle w:val="Style15"/>
        <w:rPr>
          <w:rFonts w:ascii="times new roman;times;serif" w:hAnsi="times new roman;times;serif"/>
          <w:sz w:val="24"/>
        </w:rPr>
      </w:pPr>
      <w:r>
        <w:rPr>
          <w:rFonts w:ascii="times new roman;times;serif" w:hAnsi="times new roman;times;serif"/>
          <w:sz w:val="24"/>
        </w:rPr>
        <w:t>а) лекарственное обеспечение;</w:t>
      </w:r>
    </w:p>
    <w:p>
      <w:pPr>
        <w:pStyle w:val="Style15"/>
        <w:rPr>
          <w:rFonts w:ascii="times new roman;times;serif" w:hAnsi="times new roman;times;serif"/>
          <w:sz w:val="24"/>
        </w:rPr>
      </w:pPr>
      <w:r>
        <w:rPr>
          <w:rFonts w:ascii="times new roman;times;serif" w:hAnsi="times new roman;times;serif"/>
          <w:sz w:val="24"/>
        </w:rPr>
        <w:t>б) оказание медицинской помощи в соответствии с имеющимися лицензиями на осуществление медицинской деятельности, в том числе выполнение процедур, связанных с наблюдением за состоянием здоровья получателей социальных услуг;</w:t>
      </w:r>
    </w:p>
    <w:p>
      <w:pPr>
        <w:pStyle w:val="Style15"/>
        <w:rPr>
          <w:rFonts w:ascii="times new roman;times;serif" w:hAnsi="times new roman;times;serif"/>
          <w:sz w:val="24"/>
        </w:rPr>
      </w:pPr>
      <w:r>
        <w:rPr>
          <w:rFonts w:ascii="times new roman;times;serif" w:hAnsi="times new roman;times;serif"/>
          <w:sz w:val="24"/>
        </w:rPr>
        <w:t>в) оказание содействия в проведении оздоровительных мероприятий;</w:t>
      </w:r>
    </w:p>
    <w:p>
      <w:pPr>
        <w:pStyle w:val="Style15"/>
        <w:rPr>
          <w:rFonts w:ascii="times new roman;times;serif" w:hAnsi="times new roman;times;serif"/>
          <w:sz w:val="24"/>
        </w:rPr>
      </w:pPr>
      <w:r>
        <w:rPr>
          <w:rFonts w:ascii="times new roman;times;serif" w:hAnsi="times new roman;times;serif"/>
          <w:sz w:val="24"/>
        </w:rPr>
        <w:t>г) консультирование по социально-медицинским вопросам;</w:t>
      </w:r>
    </w:p>
    <w:p>
      <w:pPr>
        <w:pStyle w:val="Style15"/>
        <w:rPr>
          <w:rFonts w:ascii="times new roman;times;serif" w:hAnsi="times new roman;times;serif"/>
          <w:sz w:val="24"/>
        </w:rPr>
      </w:pPr>
      <w:r>
        <w:rPr>
          <w:rFonts w:ascii="times new roman;times;serif" w:hAnsi="times new roman;times;serif"/>
          <w:sz w:val="24"/>
        </w:rPr>
        <w:t>д) проведение мероприятий, направленных на формирование здорового образа жизни (санитарно-просветительская работа);</w:t>
      </w:r>
    </w:p>
    <w:p>
      <w:pPr>
        <w:pStyle w:val="Style15"/>
        <w:rPr>
          <w:rFonts w:ascii="times new roman;times;serif" w:hAnsi="times new roman;times;serif"/>
          <w:sz w:val="24"/>
        </w:rPr>
      </w:pPr>
      <w:r>
        <w:rPr>
          <w:rFonts w:ascii="times new roman;times;serif" w:hAnsi="times new roman;times;serif"/>
          <w:sz w:val="24"/>
        </w:rPr>
        <w:t>е) проведение занятий по адаптивной физической культуре;</w:t>
      </w:r>
    </w:p>
    <w:p>
      <w:pPr>
        <w:pStyle w:val="Style15"/>
        <w:rPr>
          <w:rFonts w:ascii="times new roman;times;serif" w:hAnsi="times new roman;times;serif"/>
          <w:sz w:val="24"/>
        </w:rPr>
      </w:pPr>
      <w:bookmarkStart w:id="25" w:name="sub_10041"/>
      <w:bookmarkEnd w:id="25"/>
      <w:r>
        <w:rPr>
          <w:rFonts w:ascii="times new roman;times;serif" w:hAnsi="times new roman;times;serif"/>
          <w:sz w:val="24"/>
        </w:rPr>
        <w:t>3) социально-психологические услуги:</w:t>
      </w:r>
    </w:p>
    <w:p>
      <w:pPr>
        <w:pStyle w:val="Style15"/>
        <w:rPr>
          <w:rFonts w:ascii="times new roman;times;serif" w:hAnsi="times new roman;times;serif"/>
          <w:sz w:val="24"/>
        </w:rPr>
      </w:pPr>
      <w:r>
        <w:rPr>
          <w:rFonts w:ascii="times new roman;times;serif" w:hAnsi="times new roman;times;serif"/>
          <w:sz w:val="24"/>
        </w:rPr>
        <w:t>а) социально-психологическое консультирование (в том числе по вопросам внутрисемейных отношений);</w:t>
      </w:r>
    </w:p>
    <w:p>
      <w:pPr>
        <w:pStyle w:val="Style15"/>
        <w:rPr>
          <w:rFonts w:ascii="times new roman;times;serif" w:hAnsi="times new roman;times;serif"/>
          <w:sz w:val="24"/>
        </w:rPr>
      </w:pPr>
      <w:r>
        <w:rPr>
          <w:rFonts w:ascii="times new roman;times;serif" w:hAnsi="times new roman;times;serif"/>
          <w:sz w:val="24"/>
        </w:rPr>
        <w:t>б) социально-психологический патронаж;</w:t>
      </w:r>
    </w:p>
    <w:p>
      <w:pPr>
        <w:pStyle w:val="Style15"/>
        <w:rPr>
          <w:rFonts w:ascii="times new roman;times;serif" w:hAnsi="times new roman;times;serif"/>
          <w:sz w:val="24"/>
        </w:rPr>
      </w:pPr>
      <w:bookmarkStart w:id="26" w:name="sub_10044"/>
      <w:bookmarkEnd w:id="26"/>
      <w:r>
        <w:rPr>
          <w:rFonts w:ascii="times new roman;times;serif" w:hAnsi="times new roman;times;serif"/>
          <w:sz w:val="24"/>
        </w:rPr>
        <w:t>4) социально-педагогические услуги:</w:t>
      </w:r>
    </w:p>
    <w:p>
      <w:pPr>
        <w:pStyle w:val="Style15"/>
        <w:rPr>
          <w:rFonts w:ascii="times new roman;times;serif" w:hAnsi="times new roman;times;serif"/>
          <w:sz w:val="24"/>
        </w:rPr>
      </w:pPr>
      <w:r>
        <w:rPr>
          <w:rFonts w:ascii="times new roman;times;serif" w:hAnsi="times new roman;times;serif"/>
          <w:sz w:val="24"/>
        </w:rPr>
        <w:t>а) социально-педагогическая коррекция, включая диагностику и консультирование;</w:t>
      </w:r>
    </w:p>
    <w:p>
      <w:pPr>
        <w:pStyle w:val="Style15"/>
        <w:rPr>
          <w:rFonts w:ascii="times new roman;times;serif" w:hAnsi="times new roman;times;serif"/>
          <w:sz w:val="24"/>
        </w:rPr>
      </w:pPr>
      <w:r>
        <w:rPr>
          <w:rFonts w:ascii="times new roman;times;serif" w:hAnsi="times new roman;times;serif"/>
          <w:sz w:val="24"/>
        </w:rPr>
        <w:t>б) организация дошкольного воспитания детей с ограниченными возможностями здоровья по адаптированным программам (при наличии лицензии);</w:t>
      </w:r>
    </w:p>
    <w:p>
      <w:pPr>
        <w:pStyle w:val="Style15"/>
        <w:rPr>
          <w:rFonts w:ascii="times new roman;times;serif" w:hAnsi="times new roman;times;serif"/>
          <w:sz w:val="24"/>
        </w:rPr>
      </w:pPr>
      <w:r>
        <w:rPr>
          <w:rFonts w:ascii="times new roman;times;serif" w:hAnsi="times new roman;times;serif"/>
          <w:sz w:val="24"/>
        </w:rPr>
        <w:t>в) организация получения начального общего, основного общего и (или) среднего общего образования детьми с ограниченными возможностями здоровья по адаптированным программам (при наличии лицензии);</w:t>
      </w:r>
    </w:p>
    <w:p>
      <w:pPr>
        <w:pStyle w:val="Style15"/>
        <w:rPr>
          <w:rFonts w:ascii="times new roman;times;serif" w:hAnsi="times new roman;times;serif"/>
          <w:sz w:val="24"/>
        </w:rPr>
      </w:pPr>
      <w:r>
        <w:rPr>
          <w:rFonts w:ascii="times new roman;times;serif" w:hAnsi="times new roman;times;serif"/>
          <w:sz w:val="24"/>
        </w:rPr>
        <w:t>г) организация воспитания детей;</w:t>
      </w:r>
    </w:p>
    <w:p>
      <w:pPr>
        <w:pStyle w:val="Style15"/>
        <w:rPr>
          <w:rFonts w:ascii="times new roman;times;serif" w:hAnsi="times new roman;times;serif"/>
          <w:sz w:val="24"/>
        </w:rPr>
      </w:pPr>
      <w:bookmarkStart w:id="27" w:name="sub_10003"/>
      <w:bookmarkEnd w:id="27"/>
      <w:r>
        <w:rPr>
          <w:rFonts w:ascii="times new roman;times;serif" w:hAnsi="times new roman;times;serif"/>
          <w:sz w:val="24"/>
        </w:rPr>
        <w:t>5) социально-трудовые услуги:</w:t>
      </w:r>
    </w:p>
    <w:p>
      <w:pPr>
        <w:pStyle w:val="Style15"/>
        <w:rPr>
          <w:rFonts w:ascii="times new roman;times;serif" w:hAnsi="times new roman;times;serif"/>
          <w:sz w:val="24"/>
        </w:rPr>
      </w:pPr>
      <w:r>
        <w:rPr>
          <w:rFonts w:ascii="times new roman;times;serif" w:hAnsi="times new roman;times;serif"/>
          <w:sz w:val="24"/>
        </w:rPr>
        <w:t>а) проведение мероприятий по использованию трудовых возможностей и обучению доступным профессиональным навыкам;</w:t>
      </w:r>
    </w:p>
    <w:p>
      <w:pPr>
        <w:pStyle w:val="Style15"/>
        <w:rPr>
          <w:rFonts w:ascii="times new roman;times;serif" w:hAnsi="times new roman;times;serif"/>
          <w:sz w:val="24"/>
        </w:rPr>
      </w:pPr>
      <w:r>
        <w:rPr>
          <w:rFonts w:ascii="times new roman;times;serif" w:hAnsi="times new roman;times;serif"/>
          <w:sz w:val="24"/>
        </w:rPr>
        <w:t>б) оказание помощи в трудоустройстве;</w:t>
      </w:r>
    </w:p>
    <w:p>
      <w:pPr>
        <w:pStyle w:val="Style15"/>
        <w:rPr>
          <w:rFonts w:ascii="times new roman;times;serif" w:hAnsi="times new roman;times;serif"/>
          <w:sz w:val="24"/>
        </w:rPr>
      </w:pPr>
      <w:r>
        <w:rPr>
          <w:rFonts w:ascii="times new roman;times;serif" w:hAnsi="times new roman;times;serif"/>
          <w:sz w:val="24"/>
        </w:rPr>
        <w:t>в) организация помощи в получении образования и (или) квалификации инвалидами (детьми-инвалидами) в соответствии с их способностями;</w:t>
      </w:r>
    </w:p>
    <w:p>
      <w:pPr>
        <w:pStyle w:val="Style15"/>
        <w:rPr>
          <w:rFonts w:ascii="times new roman;times;serif" w:hAnsi="times new roman;times;serif"/>
          <w:sz w:val="24"/>
        </w:rPr>
      </w:pPr>
      <w:bookmarkStart w:id="28" w:name="sub_10009"/>
      <w:bookmarkEnd w:id="28"/>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Пункт 5 дополнен подпунктом "г" с 16 апреля 2018 г. - </w:t>
      </w:r>
      <w:hyperlink r:id="rId17">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rFonts w:ascii="times new roman;times;serif" w:hAnsi="times new roman;times;serif"/>
          <w:sz w:val="24"/>
        </w:rPr>
      </w:pPr>
      <w:r>
        <w:rPr>
          <w:rFonts w:ascii="times new roman;times;serif" w:hAnsi="times new roman;times;serif"/>
          <w:sz w:val="24"/>
        </w:rPr>
        <w:t>г) организация помощи в получении образования и (или) квалификации несовершеннолетними детьми;</w:t>
      </w:r>
    </w:p>
    <w:p>
      <w:pPr>
        <w:pStyle w:val="Style15"/>
        <w:rPr>
          <w:rFonts w:ascii="times new roman;times;serif" w:hAnsi="times new roman;times;serif"/>
          <w:sz w:val="24"/>
        </w:rPr>
      </w:pPr>
      <w:bookmarkStart w:id="29" w:name="sub_10042"/>
      <w:bookmarkEnd w:id="29"/>
      <w:r>
        <w:rPr>
          <w:rFonts w:ascii="times new roman;times;serif" w:hAnsi="times new roman;times;serif"/>
          <w:sz w:val="24"/>
        </w:rPr>
        <w:t>6) социально-правовые услуги:</w:t>
      </w:r>
    </w:p>
    <w:p>
      <w:pPr>
        <w:pStyle w:val="Style15"/>
        <w:rPr>
          <w:rFonts w:ascii="times new roman;times;serif" w:hAnsi="times new roman;times;serif"/>
          <w:sz w:val="24"/>
        </w:rPr>
      </w:pPr>
      <w:r>
        <w:rPr>
          <w:rFonts w:ascii="times new roman;times;serif" w:hAnsi="times new roman;times;serif"/>
          <w:sz w:val="24"/>
        </w:rPr>
        <w:t>а) консультирование по социально-правовым вопросам;</w:t>
      </w:r>
    </w:p>
    <w:p>
      <w:pPr>
        <w:pStyle w:val="Style15"/>
        <w:rPr/>
      </w:pPr>
      <w:r>
        <w:rPr>
          <w:rFonts w:ascii="times new roman;times;serif" w:hAnsi="times new roman;times;serif"/>
          <w:sz w:val="24"/>
        </w:rPr>
        <w:t xml:space="preserve">б) содействие в получении установленных </w:t>
      </w:r>
      <w:hyperlink r:id="rId18">
        <w:r>
          <w:rPr>
            <w:rStyle w:val="Style13"/>
            <w:rFonts w:ascii="times new roman;times;serif" w:hAnsi="times new roman;times;serif"/>
            <w:sz w:val="24"/>
          </w:rPr>
          <w:t>законодательством</w:t>
        </w:r>
      </w:hyperlink>
      <w:r>
        <w:rPr>
          <w:rFonts w:ascii="times new roman;times;serif" w:hAnsi="times new roman;times;serif"/>
          <w:sz w:val="24"/>
        </w:rPr>
        <w:t xml:space="preserve"> мер социальной поддержки;</w:t>
      </w:r>
    </w:p>
    <w:p>
      <w:pPr>
        <w:pStyle w:val="Style15"/>
        <w:rPr>
          <w:rFonts w:ascii="times new roman;times;serif" w:hAnsi="times new roman;times;serif"/>
          <w:sz w:val="24"/>
        </w:rPr>
      </w:pPr>
      <w:r>
        <w:rPr>
          <w:rFonts w:ascii="times new roman;times;serif" w:hAnsi="times new roman;times;serif"/>
          <w:sz w:val="24"/>
        </w:rPr>
        <w:t>в) оказание помощи в оформлении и восстановлении утраченных документов получателей социальных услуг;</w:t>
      </w:r>
    </w:p>
    <w:p>
      <w:pPr>
        <w:pStyle w:val="Style15"/>
        <w:rPr>
          <w:rFonts w:ascii="times new roman;times;serif" w:hAnsi="times new roman;times;serif"/>
          <w:sz w:val="24"/>
        </w:rPr>
      </w:pPr>
      <w:r>
        <w:rPr>
          <w:rFonts w:ascii="times new roman;times;serif" w:hAnsi="times new roman;times;serif"/>
          <w:sz w:val="24"/>
        </w:rPr>
        <w:t>г) оказание помощи в защите прав и законных интересов получателей социальных услуг, в том числе признанных в установленном порядке недееспособными;</w:t>
      </w:r>
    </w:p>
    <w:p>
      <w:pPr>
        <w:pStyle w:val="Style15"/>
        <w:rPr>
          <w:rFonts w:ascii="times new roman;times;serif" w:hAnsi="times new roman;times;serif"/>
          <w:sz w:val="24"/>
        </w:rPr>
      </w:pPr>
      <w:bookmarkStart w:id="30" w:name="sub_10043"/>
      <w:bookmarkEnd w:id="30"/>
      <w:r>
        <w:rPr>
          <w:rFonts w:ascii="times new roman;times;serif" w:hAnsi="times new roman;times;serif"/>
          <w:sz w:val="24"/>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Style15"/>
        <w:rPr>
          <w:rFonts w:ascii="times new roman;times;serif" w:hAnsi="times new roman;times;serif"/>
          <w:sz w:val="24"/>
        </w:rPr>
      </w:pPr>
      <w:r>
        <w:rPr>
          <w:rFonts w:ascii="times new roman;times;serif" w:hAnsi="times new roman;times;serif"/>
          <w:sz w:val="24"/>
        </w:rPr>
        <w:t>а) обучение инвалидов (детей-инвалидов) пользованию средствами ухода и техническими средствами реабилитации;</w:t>
      </w:r>
    </w:p>
    <w:p>
      <w:pPr>
        <w:pStyle w:val="Style15"/>
        <w:rPr>
          <w:rFonts w:ascii="times new roman;times;serif" w:hAnsi="times new roman;times;serif"/>
          <w:sz w:val="24"/>
        </w:rPr>
      </w:pPr>
      <w:r>
        <w:rPr>
          <w:rFonts w:ascii="times new roman;times;serif" w:hAnsi="times new roman;times;serif"/>
          <w:sz w:val="24"/>
        </w:rPr>
        <w:t>б) проведение социально-реабилитационных мероприятий в сфере социального обслуживания;</w:t>
      </w:r>
    </w:p>
    <w:p>
      <w:pPr>
        <w:pStyle w:val="Style15"/>
        <w:rPr>
          <w:rFonts w:ascii="times new roman;times;serif" w:hAnsi="times new roman;times;serif"/>
          <w:sz w:val="24"/>
        </w:rPr>
      </w:pPr>
      <w:r>
        <w:rPr>
          <w:rFonts w:ascii="times new roman;times;serif" w:hAnsi="times new roman;times;serif"/>
          <w:sz w:val="24"/>
        </w:rPr>
        <w:t>в) обучение навыкам поведения в быту и общественных местах;</w:t>
      </w:r>
    </w:p>
    <w:p>
      <w:pPr>
        <w:pStyle w:val="Style15"/>
        <w:rPr>
          <w:rFonts w:ascii="times new roman;times;serif" w:hAnsi="times new roman;times;serif"/>
          <w:sz w:val="24"/>
        </w:rPr>
      </w:pPr>
      <w:r>
        <w:rPr>
          <w:rFonts w:ascii="times new roman;times;serif" w:hAnsi="times new roman;times;serif"/>
          <w:sz w:val="24"/>
        </w:rPr>
        <w:t>г) оказание помощи в обучении навыкам компьютерной грамотности.</w:t>
      </w:r>
    </w:p>
    <w:p>
      <w:pPr>
        <w:pStyle w:val="Style15"/>
        <w:rPr/>
      </w:pPr>
      <w:r>
        <w:rPr/>
        <w:t> </w:t>
      </w:r>
    </w:p>
    <w:p>
      <w:pPr>
        <w:pStyle w:val="Style15"/>
        <w:rPr>
          <w:rFonts w:ascii="times new roman;times;serif" w:hAnsi="times new roman;times;serif"/>
          <w:sz w:val="24"/>
        </w:rPr>
      </w:pPr>
      <w:bookmarkStart w:id="31" w:name="sub_22"/>
      <w:bookmarkEnd w:id="31"/>
      <w:r>
        <w:rPr>
          <w:rFonts w:ascii="times new roman;times;serif" w:hAnsi="times new roman;times;serif"/>
          <w:sz w:val="24"/>
        </w:rPr>
        <w:t>Информация об изменениях:</w:t>
      </w:r>
    </w:p>
    <w:p>
      <w:pPr>
        <w:pStyle w:val="Style15"/>
        <w:rPr/>
      </w:pPr>
      <w:r>
        <w:rPr/>
        <w:t> </w:t>
      </w:r>
      <w:hyperlink r:id="rId19">
        <w:r>
          <w:rPr>
            <w:rStyle w:val="Style13"/>
            <w:rFonts w:ascii="times new roman;times;serif" w:hAnsi="times new roman;times;serif"/>
            <w:sz w:val="24"/>
          </w:rPr>
          <w:t>Законом</w:t>
        </w:r>
      </w:hyperlink>
      <w:r>
        <w:rPr>
          <w:rFonts w:ascii="times new roman;times;serif" w:hAnsi="times new roman;times;serif"/>
          <w:sz w:val="24"/>
        </w:rPr>
        <w:t xml:space="preserve"> Челябинской области от 18 декабря 2014 г. N 87-ЗО настоящий Закон дополнен статьей 2-2, </w:t>
      </w:r>
      <w:hyperlink r:id="rId20">
        <w:r>
          <w:rPr>
            <w:rStyle w:val="Style13"/>
            <w:rFonts w:ascii="times new roman;times;serif" w:hAnsi="times new roman;times;serif"/>
            <w:sz w:val="24"/>
          </w:rPr>
          <w:t>вступающей в силу</w:t>
        </w:r>
      </w:hyperlink>
      <w:r>
        <w:rPr>
          <w:rFonts w:ascii="times new roman;times;serif" w:hAnsi="times new roman;times;serif"/>
          <w:sz w:val="24"/>
        </w:rPr>
        <w:t xml:space="preserve"> с 1 января 2015 г.</w:t>
      </w:r>
    </w:p>
    <w:p>
      <w:pPr>
        <w:pStyle w:val="Style15"/>
        <w:rPr>
          <w:rFonts w:ascii="times new roman;times;serif" w:hAnsi="times new roman;times;serif"/>
          <w:sz w:val="24"/>
        </w:rPr>
      </w:pPr>
      <w:r>
        <w:rPr>
          <w:rFonts w:ascii="times new roman;times;serif" w:hAnsi="times new roman;times;serif"/>
          <w:sz w:val="24"/>
        </w:rPr>
        <w:t>Статья 2-2. Перечень социальных услуг, предоставляемых поставщиками социальных услуг в полустационарной форме социального обслуживания</w:t>
      </w:r>
    </w:p>
    <w:p>
      <w:pPr>
        <w:pStyle w:val="Style15"/>
        <w:rPr/>
      </w:pPr>
      <w:r>
        <w:rPr/>
        <w:t> </w:t>
      </w:r>
    </w:p>
    <w:p>
      <w:pPr>
        <w:pStyle w:val="Style15"/>
        <w:rPr>
          <w:rFonts w:ascii="times new roman;times;serif" w:hAnsi="times new roman;times;serif"/>
          <w:sz w:val="24"/>
        </w:rPr>
      </w:pPr>
      <w:r>
        <w:rPr>
          <w:rFonts w:ascii="times new roman;times;serif" w:hAnsi="times new roman;times;serif"/>
          <w:sz w:val="24"/>
        </w:rPr>
        <w:t>Получателям социальных услуг предоставляются поставщиками социальных услуг в полустационарной форме социального обслуживания следующие социальные услуги:</w:t>
      </w:r>
    </w:p>
    <w:p>
      <w:pPr>
        <w:pStyle w:val="Style15"/>
        <w:rPr>
          <w:rFonts w:ascii="times new roman;times;serif" w:hAnsi="times new roman;times;serif"/>
          <w:sz w:val="24"/>
        </w:rPr>
      </w:pPr>
      <w:bookmarkStart w:id="32" w:name="sub_10045"/>
      <w:bookmarkEnd w:id="32"/>
      <w:r>
        <w:rPr>
          <w:rFonts w:ascii="times new roman;times;serif" w:hAnsi="times new roman;times;serif"/>
          <w:sz w:val="24"/>
        </w:rPr>
        <w:t>1) социально-бытовые услуги:</w:t>
      </w:r>
    </w:p>
    <w:p>
      <w:pPr>
        <w:pStyle w:val="Style15"/>
        <w:rPr>
          <w:rFonts w:ascii="times new roman;times;serif" w:hAnsi="times new roman;times;serif"/>
          <w:sz w:val="24"/>
        </w:rPr>
      </w:pPr>
      <w:r>
        <w:rPr>
          <w:rFonts w:ascii="times new roman;times;serif" w:hAnsi="times new roman;times;serif"/>
          <w:sz w:val="24"/>
        </w:rPr>
        <w:t>а) обеспечение площадью жилых помещений в соответствии с утвержденными нормативами;</w:t>
      </w:r>
    </w:p>
    <w:p>
      <w:pPr>
        <w:pStyle w:val="Style15"/>
        <w:rPr>
          <w:rFonts w:ascii="times new roman;times;serif" w:hAnsi="times new roman;times;serif"/>
          <w:sz w:val="24"/>
        </w:rPr>
      </w:pPr>
      <w:r>
        <w:rPr>
          <w:rFonts w:ascii="times new roman;times;serif" w:hAnsi="times new roman;times;serif"/>
          <w:sz w:val="24"/>
        </w:rPr>
        <w:t>б) обеспечение питанием в соответствии с утвержденными нормативами;</w:t>
      </w:r>
    </w:p>
    <w:p>
      <w:pPr>
        <w:pStyle w:val="Style15"/>
        <w:rPr>
          <w:rFonts w:ascii="times new roman;times;serif" w:hAnsi="times new roman;times;serif"/>
          <w:sz w:val="24"/>
        </w:rPr>
      </w:pPr>
      <w:r>
        <w:rPr>
          <w:rFonts w:ascii="times new roman;times;serif" w:hAnsi="times new roman;times;serif"/>
          <w:sz w:val="24"/>
        </w:rPr>
        <w:t>в) обеспечение мягким инвентарем в соответствии с утвержденными нормативами;</w:t>
      </w:r>
    </w:p>
    <w:p>
      <w:pPr>
        <w:pStyle w:val="Style15"/>
        <w:rPr>
          <w:rFonts w:ascii="times new roman;times;serif" w:hAnsi="times new roman;times;serif"/>
          <w:sz w:val="24"/>
        </w:rPr>
      </w:pPr>
      <w:r>
        <w:rPr>
          <w:rFonts w:ascii="times new roman;times;serif" w:hAnsi="times new roman;times;serif"/>
          <w:sz w:val="24"/>
        </w:rPr>
        <w:t>г) предоставление в пользование мебели;</w:t>
      </w:r>
    </w:p>
    <w:p>
      <w:pPr>
        <w:pStyle w:val="Style15"/>
        <w:rPr>
          <w:rFonts w:ascii="times new roman;times;serif" w:hAnsi="times new roman;times;serif"/>
          <w:sz w:val="24"/>
        </w:rPr>
      </w:pPr>
      <w:r>
        <w:rPr>
          <w:rFonts w:ascii="times new roman;times;serif" w:hAnsi="times new roman;times;serif"/>
          <w:sz w:val="24"/>
        </w:rPr>
        <w:t>д) предоставление гигиенических услуг лицам, не способным по состоянию здоровья самостоятельно осуществлять за собой уход;</w:t>
      </w:r>
    </w:p>
    <w:p>
      <w:pPr>
        <w:pStyle w:val="Style15"/>
        <w:rPr>
          <w:rFonts w:ascii="times new roman;times;serif" w:hAnsi="times new roman;times;serif"/>
          <w:sz w:val="24"/>
        </w:rPr>
      </w:pPr>
      <w:r>
        <w:rPr>
          <w:rFonts w:ascii="times new roman;times;serif" w:hAnsi="times new roman;times;serif"/>
          <w:sz w:val="24"/>
        </w:rPr>
        <w:t>е) организация досуга и отдыха;</w:t>
      </w:r>
    </w:p>
    <w:p>
      <w:pPr>
        <w:pStyle w:val="Style15"/>
        <w:rPr>
          <w:rFonts w:ascii="times new roman;times;serif" w:hAnsi="times new roman;times;serif"/>
          <w:sz w:val="24"/>
        </w:rPr>
      </w:pPr>
      <w:r>
        <w:rPr>
          <w:rFonts w:ascii="times new roman;times;serif" w:hAnsi="times new roman;times;serif"/>
          <w:sz w:val="24"/>
        </w:rPr>
        <w:t>ж) предоставление услуг прачечной;</w:t>
      </w:r>
    </w:p>
    <w:p>
      <w:pPr>
        <w:pStyle w:val="Style15"/>
        <w:rPr>
          <w:rFonts w:ascii="times new roman;times;serif" w:hAnsi="times new roman;times;serif"/>
          <w:sz w:val="24"/>
        </w:rPr>
      </w:pPr>
      <w:r>
        <w:rPr>
          <w:rFonts w:ascii="times new roman;times;serif" w:hAnsi="times new roman;times;serif"/>
          <w:sz w:val="24"/>
        </w:rPr>
        <w:t>з) помощь в написании и отправке писем;</w:t>
      </w:r>
    </w:p>
    <w:p>
      <w:pPr>
        <w:pStyle w:val="Style15"/>
        <w:rPr>
          <w:rFonts w:ascii="times new roman;times;serif" w:hAnsi="times new roman;times;serif"/>
          <w:sz w:val="24"/>
        </w:rPr>
      </w:pPr>
      <w:r>
        <w:rPr>
          <w:rFonts w:ascii="times new roman;times;serif" w:hAnsi="times new roman;times;serif"/>
          <w:sz w:val="24"/>
        </w:rPr>
        <w:t>и) помощь в приеме пищи (кормление);</w:t>
      </w:r>
    </w:p>
    <w:p>
      <w:pPr>
        <w:pStyle w:val="Style15"/>
        <w:rPr>
          <w:rFonts w:ascii="times new roman;times;serif" w:hAnsi="times new roman;times;serif"/>
          <w:sz w:val="24"/>
        </w:rPr>
      </w:pPr>
      <w:r>
        <w:rPr>
          <w:rFonts w:ascii="times new roman;times;serif" w:hAnsi="times new roman;times;serif"/>
          <w:sz w:val="24"/>
        </w:rPr>
        <w:t>к) предоставление автомобильного транспорта и сопровождающего персонала;</w:t>
      </w:r>
    </w:p>
    <w:p>
      <w:pPr>
        <w:pStyle w:val="Style15"/>
        <w:rPr>
          <w:rFonts w:ascii="times new roman;times;serif" w:hAnsi="times new roman;times;serif"/>
          <w:sz w:val="24"/>
        </w:rPr>
      </w:pPr>
      <w:bookmarkStart w:id="33" w:name="sub_10046"/>
      <w:bookmarkEnd w:id="33"/>
      <w:r>
        <w:rPr>
          <w:rFonts w:ascii="times new roman;times;serif" w:hAnsi="times new roman;times;serif"/>
          <w:sz w:val="24"/>
        </w:rPr>
        <w:t>2) социально-медицинские услуги:</w:t>
      </w:r>
    </w:p>
    <w:p>
      <w:pPr>
        <w:pStyle w:val="Style15"/>
        <w:rPr>
          <w:rFonts w:ascii="times new roman;times;serif" w:hAnsi="times new roman;times;serif"/>
          <w:sz w:val="24"/>
        </w:rPr>
      </w:pPr>
      <w:r>
        <w:rPr>
          <w:rFonts w:ascii="times new roman;times;serif" w:hAnsi="times new roman;times;serif"/>
          <w:sz w:val="24"/>
        </w:rPr>
        <w:t>а) оказание содействия в проведении оздоровительных мероприятий;</w:t>
      </w:r>
    </w:p>
    <w:p>
      <w:pPr>
        <w:pStyle w:val="Style15"/>
        <w:rPr>
          <w:rFonts w:ascii="times new roman;times;serif" w:hAnsi="times new roman;times;serif"/>
          <w:sz w:val="24"/>
        </w:rPr>
      </w:pPr>
      <w:r>
        <w:rPr>
          <w:rFonts w:ascii="times new roman;times;serif" w:hAnsi="times new roman;times;serif"/>
          <w:sz w:val="24"/>
        </w:rPr>
        <w:t>б) консультирование по социально-медицинским вопросам;</w:t>
      </w:r>
    </w:p>
    <w:p>
      <w:pPr>
        <w:pStyle w:val="Style15"/>
        <w:rPr/>
      </w:pPr>
      <w:r>
        <w:rPr>
          <w:rFonts w:ascii="times new roman;times;serif" w:hAnsi="times new roman;times;serif"/>
          <w:sz w:val="24"/>
        </w:rPr>
        <w:t>в) проведений</w:t>
      </w:r>
      <w:hyperlink r:id="rId21">
        <w:r>
          <w:rPr>
            <w:rStyle w:val="Style13"/>
            <w:rFonts w:ascii="times new roman;times;serif" w:hAnsi="times new roman;times;serif"/>
            <w:sz w:val="24"/>
          </w:rPr>
          <w:t>#</w:t>
        </w:r>
      </w:hyperlink>
      <w:r>
        <w:rPr>
          <w:rFonts w:ascii="times new roman;times;serif" w:hAnsi="times new roman;times;serif"/>
          <w:sz w:val="24"/>
        </w:rPr>
        <w:t xml:space="preserve"> занятий по адаптивной физической культуре;</w:t>
      </w:r>
    </w:p>
    <w:p>
      <w:pPr>
        <w:pStyle w:val="Style15"/>
        <w:rPr>
          <w:rFonts w:ascii="times new roman;times;serif" w:hAnsi="times new roman;times;serif"/>
          <w:sz w:val="24"/>
        </w:rPr>
      </w:pPr>
      <w:r>
        <w:rPr>
          <w:rFonts w:ascii="times new roman;times;serif" w:hAnsi="times new roman;times;serif"/>
          <w:sz w:val="24"/>
        </w:rPr>
        <w:t>г) оказание медицинской помощи в соответствии с имеющимися лицензиями на осуществление медицинской деятельности, в том числе выполнение процедур, связанных с наблюдением за состоянием здоровья получателей социальных услуг;</w:t>
      </w:r>
    </w:p>
    <w:p>
      <w:pPr>
        <w:pStyle w:val="Style15"/>
        <w:rPr>
          <w:rFonts w:ascii="times new roman;times;serif" w:hAnsi="times new roman;times;serif"/>
          <w:sz w:val="24"/>
        </w:rPr>
      </w:pPr>
      <w:r>
        <w:rPr>
          <w:rFonts w:ascii="times new roman;times;serif" w:hAnsi="times new roman;times;serif"/>
          <w:sz w:val="24"/>
        </w:rPr>
        <w:t>д) содействие в обеспечении техническими средствами ухода и реабилитации;</w:t>
      </w:r>
    </w:p>
    <w:p>
      <w:pPr>
        <w:pStyle w:val="Style15"/>
        <w:rPr>
          <w:rFonts w:ascii="times new roman;times;serif" w:hAnsi="times new roman;times;serif"/>
          <w:sz w:val="24"/>
        </w:rPr>
      </w:pPr>
      <w:r>
        <w:rPr>
          <w:rFonts w:ascii="times new roman;times;serif" w:hAnsi="times new roman;times;serif"/>
          <w:sz w:val="24"/>
        </w:rPr>
        <w:t>е) проведение мероприятий, направленных на формирование здорового образа жизни (санитарно-просветительская работа);</w:t>
      </w:r>
    </w:p>
    <w:p>
      <w:pPr>
        <w:pStyle w:val="Style15"/>
        <w:rPr>
          <w:rFonts w:ascii="times new roman;times;serif" w:hAnsi="times new roman;times;serif"/>
          <w:sz w:val="24"/>
        </w:rPr>
      </w:pPr>
      <w:bookmarkStart w:id="34" w:name="sub_10047"/>
      <w:bookmarkEnd w:id="34"/>
      <w:r>
        <w:rPr>
          <w:rFonts w:ascii="times new roman;times;serif" w:hAnsi="times new roman;times;serif"/>
          <w:sz w:val="24"/>
        </w:rPr>
        <w:t>3) социально-психологические услуги:</w:t>
      </w:r>
    </w:p>
    <w:p>
      <w:pPr>
        <w:pStyle w:val="Style15"/>
        <w:rPr>
          <w:rFonts w:ascii="times new roman;times;serif" w:hAnsi="times new roman;times;serif"/>
          <w:sz w:val="24"/>
        </w:rPr>
      </w:pPr>
      <w:r>
        <w:rPr>
          <w:rFonts w:ascii="times new roman;times;serif" w:hAnsi="times new roman;times;serif"/>
          <w:sz w:val="24"/>
        </w:rPr>
        <w:t>а) социально-психологическое консультирование (в том числе по вопросам внутрисемейных отношений);</w:t>
      </w:r>
    </w:p>
    <w:p>
      <w:pPr>
        <w:pStyle w:val="Style15"/>
        <w:rPr>
          <w:rFonts w:ascii="times new roman;times;serif" w:hAnsi="times new roman;times;serif"/>
          <w:sz w:val="24"/>
        </w:rPr>
      </w:pPr>
      <w:r>
        <w:rPr>
          <w:rFonts w:ascii="times new roman;times;serif" w:hAnsi="times new roman;times;serif"/>
          <w:sz w:val="24"/>
        </w:rPr>
        <w:t>б) социально-психологический патронаж;</w:t>
      </w:r>
    </w:p>
    <w:p>
      <w:pPr>
        <w:pStyle w:val="Style15"/>
        <w:rPr>
          <w:rFonts w:ascii="times new roman;times;serif" w:hAnsi="times new roman;times;serif"/>
          <w:sz w:val="24"/>
        </w:rPr>
      </w:pPr>
      <w:bookmarkStart w:id="35" w:name="sub_10048"/>
      <w:bookmarkEnd w:id="35"/>
      <w:r>
        <w:rPr>
          <w:rFonts w:ascii="times new roman;times;serif" w:hAnsi="times new roman;times;serif"/>
          <w:sz w:val="24"/>
        </w:rPr>
        <w:t>4) социально-педагогические услуги:</w:t>
      </w:r>
    </w:p>
    <w:p>
      <w:pPr>
        <w:pStyle w:val="Style15"/>
        <w:rPr>
          <w:rFonts w:ascii="times new roman;times;serif" w:hAnsi="times new roman;times;serif"/>
          <w:sz w:val="24"/>
        </w:rPr>
      </w:pPr>
      <w:r>
        <w:rPr>
          <w:rFonts w:ascii="times new roman;times;serif" w:hAnsi="times new roman;times;serif"/>
          <w:sz w:val="24"/>
        </w:rPr>
        <w:t>а) социально-педагогическая коррекция, включая диагностику и консультирование;</w:t>
      </w:r>
    </w:p>
    <w:p>
      <w:pPr>
        <w:pStyle w:val="Style15"/>
        <w:rPr>
          <w:rFonts w:ascii="times new roman;times;serif" w:hAnsi="times new roman;times;serif"/>
          <w:sz w:val="24"/>
        </w:rPr>
      </w:pPr>
      <w:r>
        <w:rPr>
          <w:rFonts w:ascii="times new roman;times;serif" w:hAnsi="times new roman;times;serif"/>
          <w:sz w:val="24"/>
        </w:rPr>
        <w:t>б) организация дошкольного воспитания детей с ограниченными возможностями здоровья по адаптированным программам (при наличии лицензии);</w:t>
      </w:r>
    </w:p>
    <w:p>
      <w:pPr>
        <w:pStyle w:val="Style15"/>
        <w:rPr>
          <w:rFonts w:ascii="times new roman;times;serif" w:hAnsi="times new roman;times;serif"/>
          <w:sz w:val="24"/>
        </w:rPr>
      </w:pPr>
      <w:r>
        <w:rPr>
          <w:rFonts w:ascii="times new roman;times;serif" w:hAnsi="times new roman;times;serif"/>
          <w:sz w:val="24"/>
        </w:rPr>
        <w:t>в) организация получения начального общего, основного общего и (или) среднего общего образования детьми с ограниченными возможностями здоровья по адаптированным программам (при наличии лицензии);</w:t>
      </w:r>
    </w:p>
    <w:p>
      <w:pPr>
        <w:pStyle w:val="Style15"/>
        <w:rPr>
          <w:rFonts w:ascii="times new roman;times;serif" w:hAnsi="times new roman;times;serif"/>
          <w:sz w:val="24"/>
        </w:rPr>
      </w:pPr>
      <w:r>
        <w:rPr>
          <w:rFonts w:ascii="times new roman;times;serif" w:hAnsi="times new roman;times;serif"/>
          <w:sz w:val="24"/>
        </w:rPr>
        <w:t>г) организация воспитания детей;</w:t>
      </w:r>
    </w:p>
    <w:p>
      <w:pPr>
        <w:pStyle w:val="Style15"/>
        <w:rPr>
          <w:rFonts w:ascii="times new roman;times;serif" w:hAnsi="times new roman;times;serif"/>
          <w:sz w:val="24"/>
        </w:rPr>
      </w:pPr>
      <w:bookmarkStart w:id="36" w:name="sub_10049"/>
      <w:bookmarkEnd w:id="36"/>
      <w:r>
        <w:rPr>
          <w:rFonts w:ascii="times new roman;times;serif" w:hAnsi="times new roman;times;serif"/>
          <w:sz w:val="24"/>
        </w:rPr>
        <w:t>5) социально-правовые услуги:</w:t>
      </w:r>
    </w:p>
    <w:p>
      <w:pPr>
        <w:pStyle w:val="Style15"/>
        <w:rPr>
          <w:rFonts w:ascii="times new roman;times;serif" w:hAnsi="times new roman;times;serif"/>
          <w:sz w:val="24"/>
        </w:rPr>
      </w:pPr>
      <w:r>
        <w:rPr>
          <w:rFonts w:ascii="times new roman;times;serif" w:hAnsi="times new roman;times;serif"/>
          <w:sz w:val="24"/>
        </w:rPr>
        <w:t>а) консультирование по социально-правовым вопросам;</w:t>
      </w:r>
    </w:p>
    <w:p>
      <w:pPr>
        <w:pStyle w:val="Style15"/>
        <w:rPr>
          <w:rFonts w:ascii="times new roman;times;serif" w:hAnsi="times new roman;times;serif"/>
          <w:sz w:val="24"/>
        </w:rPr>
      </w:pPr>
      <w:r>
        <w:rPr>
          <w:rFonts w:ascii="times new roman;times;serif" w:hAnsi="times new roman;times;serif"/>
          <w:sz w:val="24"/>
        </w:rPr>
        <w:t>б) оказание помощи в оформлении и восстановлении утраченных документов получателей социальных услуг;</w:t>
      </w:r>
    </w:p>
    <w:p>
      <w:pPr>
        <w:pStyle w:val="Style15"/>
        <w:rPr/>
      </w:pPr>
      <w:r>
        <w:rPr>
          <w:rFonts w:ascii="times new roman;times;serif" w:hAnsi="times new roman;times;serif"/>
          <w:sz w:val="24"/>
        </w:rPr>
        <w:t xml:space="preserve">в) содействие в получении установленных </w:t>
      </w:r>
      <w:hyperlink r:id="rId22">
        <w:r>
          <w:rPr>
            <w:rStyle w:val="Style13"/>
            <w:rFonts w:ascii="times new roman;times;serif" w:hAnsi="times new roman;times;serif"/>
            <w:sz w:val="24"/>
          </w:rPr>
          <w:t>законодательством</w:t>
        </w:r>
      </w:hyperlink>
      <w:r>
        <w:rPr>
          <w:rFonts w:ascii="times new roman;times;serif" w:hAnsi="times new roman;times;serif"/>
          <w:sz w:val="24"/>
        </w:rPr>
        <w:t xml:space="preserve"> мер социальной поддержки;</w:t>
      </w:r>
    </w:p>
    <w:p>
      <w:pPr>
        <w:pStyle w:val="Style15"/>
        <w:rPr/>
      </w:pPr>
      <w:r>
        <w:rPr>
          <w:rFonts w:ascii="times new roman;times;serif" w:hAnsi="times new roman;times;serif"/>
          <w:sz w:val="24"/>
        </w:rPr>
        <w:t xml:space="preserve">г) оказание помощи в защите прав и законных интересов получателей социальных услуг, в том числе признанных в установленном </w:t>
      </w:r>
      <w:hyperlink r:id="rId23">
        <w:r>
          <w:rPr>
            <w:rStyle w:val="Style13"/>
            <w:rFonts w:ascii="times new roman;times;serif" w:hAnsi="times new roman;times;serif"/>
            <w:sz w:val="24"/>
          </w:rPr>
          <w:t>порядке</w:t>
        </w:r>
      </w:hyperlink>
      <w:r>
        <w:rPr>
          <w:rFonts w:ascii="times new roman;times;serif" w:hAnsi="times new roman;times;serif"/>
          <w:sz w:val="24"/>
        </w:rPr>
        <w:t xml:space="preserve"> недееспособными;</w:t>
      </w:r>
    </w:p>
    <w:p>
      <w:pPr>
        <w:pStyle w:val="Style15"/>
        <w:rPr>
          <w:rFonts w:ascii="times new roman;times;serif" w:hAnsi="times new roman;times;serif"/>
          <w:sz w:val="24"/>
        </w:rPr>
      </w:pPr>
      <w:bookmarkStart w:id="37" w:name="sub_10050"/>
      <w:bookmarkEnd w:id="37"/>
      <w:r>
        <w:rPr>
          <w:rFonts w:ascii="times new roman;times;serif" w:hAnsi="times new roman;times;serif"/>
          <w:sz w:val="24"/>
        </w:rPr>
        <w:t>6) социально-трудовые услуги:</w:t>
      </w:r>
    </w:p>
    <w:p>
      <w:pPr>
        <w:pStyle w:val="Style15"/>
        <w:rPr>
          <w:rFonts w:ascii="times new roman;times;serif" w:hAnsi="times new roman;times;serif"/>
          <w:sz w:val="24"/>
        </w:rPr>
      </w:pPr>
      <w:r>
        <w:rPr>
          <w:rFonts w:ascii="times new roman;times;serif" w:hAnsi="times new roman;times;serif"/>
          <w:sz w:val="24"/>
        </w:rPr>
        <w:t>а) организация помощи в получении образования и (или) квалификации;</w:t>
      </w:r>
    </w:p>
    <w:p>
      <w:pPr>
        <w:pStyle w:val="Style15"/>
        <w:rPr>
          <w:rFonts w:ascii="times new roman;times;serif" w:hAnsi="times new roman;times;serif"/>
          <w:sz w:val="24"/>
        </w:rPr>
      </w:pPr>
      <w:r>
        <w:rPr>
          <w:rFonts w:ascii="times new roman;times;serif" w:hAnsi="times new roman;times;serif"/>
          <w:sz w:val="24"/>
        </w:rPr>
        <w:t>б) оказание помощи в трудоустройстве;</w:t>
      </w:r>
    </w:p>
    <w:p>
      <w:pPr>
        <w:pStyle w:val="Style15"/>
        <w:rPr>
          <w:rFonts w:ascii="times new roman;times;serif" w:hAnsi="times new roman;times;serif"/>
          <w:sz w:val="24"/>
        </w:rPr>
      </w:pPr>
      <w:r>
        <w:rPr>
          <w:rFonts w:ascii="times new roman;times;serif" w:hAnsi="times new roman;times;serif"/>
          <w:sz w:val="24"/>
        </w:rPr>
        <w:t>в) проведение мероприятий по использованию трудовых возможностей и обучению доступным профессиональным навыкам;</w:t>
      </w:r>
    </w:p>
    <w:p>
      <w:pPr>
        <w:pStyle w:val="Style15"/>
        <w:rPr>
          <w:rFonts w:ascii="times new roman;times;serif" w:hAnsi="times new roman;times;serif"/>
          <w:sz w:val="24"/>
        </w:rPr>
      </w:pPr>
      <w:bookmarkStart w:id="38" w:name="sub_10051"/>
      <w:bookmarkEnd w:id="38"/>
      <w:r>
        <w:rPr>
          <w:rFonts w:ascii="times new roman;times;serif" w:hAnsi="times new roman;times;serif"/>
          <w:sz w:val="24"/>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Style15"/>
        <w:rPr>
          <w:rFonts w:ascii="times new roman;times;serif" w:hAnsi="times new roman;times;serif"/>
          <w:sz w:val="24"/>
        </w:rPr>
      </w:pPr>
      <w:r>
        <w:rPr>
          <w:rFonts w:ascii="times new roman;times;serif" w:hAnsi="times new roman;times;serif"/>
          <w:sz w:val="24"/>
        </w:rPr>
        <w:t>а) обучение инвалидов (детей-инвалидов) и членов их семей пользованию средствами ухода и техническими средствами реабилитации;</w:t>
      </w:r>
    </w:p>
    <w:p>
      <w:pPr>
        <w:pStyle w:val="Style15"/>
        <w:rPr>
          <w:rFonts w:ascii="times new roman;times;serif" w:hAnsi="times new roman;times;serif"/>
          <w:sz w:val="24"/>
        </w:rPr>
      </w:pPr>
      <w:r>
        <w:rPr>
          <w:rFonts w:ascii="times new roman;times;serif" w:hAnsi="times new roman;times;serif"/>
          <w:sz w:val="24"/>
        </w:rPr>
        <w:t>б) проведение социально-реабилитационных мероприятий в сфере социального обслуживания;</w:t>
      </w:r>
    </w:p>
    <w:p>
      <w:pPr>
        <w:pStyle w:val="Style15"/>
        <w:rPr>
          <w:rFonts w:ascii="times new roman;times;serif" w:hAnsi="times new roman;times;serif"/>
          <w:sz w:val="24"/>
        </w:rPr>
      </w:pPr>
      <w:r>
        <w:rPr>
          <w:rFonts w:ascii="times new roman;times;serif" w:hAnsi="times new roman;times;serif"/>
          <w:sz w:val="24"/>
        </w:rPr>
        <w:t>в)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pPr>
        <w:pStyle w:val="Style15"/>
        <w:rPr>
          <w:rFonts w:ascii="times new roman;times;serif" w:hAnsi="times new roman;times;serif"/>
          <w:sz w:val="24"/>
        </w:rPr>
      </w:pPr>
      <w:r>
        <w:rPr>
          <w:rFonts w:ascii="times new roman;times;serif" w:hAnsi="times new roman;times;serif"/>
          <w:sz w:val="24"/>
        </w:rPr>
        <w:t>г) обучение навыкам поведения в быту и общественных местах;</w:t>
      </w:r>
    </w:p>
    <w:p>
      <w:pPr>
        <w:pStyle w:val="Style15"/>
        <w:rPr>
          <w:rFonts w:ascii="times new roman;times;serif" w:hAnsi="times new roman;times;serif"/>
          <w:sz w:val="24"/>
        </w:rPr>
      </w:pPr>
      <w:r>
        <w:rPr>
          <w:rFonts w:ascii="times new roman;times;serif" w:hAnsi="times new roman;times;serif"/>
          <w:sz w:val="24"/>
        </w:rPr>
        <w:t>д) оказание помощи в обучении навыкам компьютерной грамотности.</w:t>
      </w:r>
    </w:p>
    <w:p>
      <w:pPr>
        <w:pStyle w:val="Style15"/>
        <w:rPr/>
      </w:pPr>
      <w:r>
        <w:rPr/>
        <w:t> </w:t>
      </w:r>
    </w:p>
    <w:p>
      <w:pPr>
        <w:pStyle w:val="Style15"/>
        <w:rPr>
          <w:rFonts w:ascii="times new roman;times;serif" w:hAnsi="times new roman;times;serif"/>
          <w:sz w:val="24"/>
        </w:rPr>
      </w:pPr>
      <w:bookmarkStart w:id="39" w:name="sub_23"/>
      <w:bookmarkEnd w:id="39"/>
      <w:r>
        <w:rPr>
          <w:rFonts w:ascii="times new roman;times;serif" w:hAnsi="times new roman;times;serif"/>
          <w:sz w:val="24"/>
        </w:rPr>
        <w:t>Информация об изменениях:</w:t>
      </w:r>
    </w:p>
    <w:p>
      <w:pPr>
        <w:pStyle w:val="Style15"/>
        <w:rPr/>
      </w:pPr>
      <w:r>
        <w:rPr/>
        <w:t> </w:t>
      </w:r>
      <w:hyperlink r:id="rId24">
        <w:r>
          <w:rPr>
            <w:rStyle w:val="Style13"/>
            <w:rFonts w:ascii="times new roman;times;serif" w:hAnsi="times new roman;times;serif"/>
            <w:sz w:val="24"/>
          </w:rPr>
          <w:t>Законом</w:t>
        </w:r>
      </w:hyperlink>
      <w:r>
        <w:rPr>
          <w:rFonts w:ascii="times new roman;times;serif" w:hAnsi="times new roman;times;serif"/>
          <w:sz w:val="24"/>
        </w:rPr>
        <w:t xml:space="preserve"> Челябинской области от 18 декабря 2014 г. N 87-ЗО настоящий Закон дополнен статьей 2-3, </w:t>
      </w:r>
      <w:hyperlink r:id="rId25">
        <w:r>
          <w:rPr>
            <w:rStyle w:val="Style13"/>
            <w:rFonts w:ascii="times new roman;times;serif" w:hAnsi="times new roman;times;serif"/>
            <w:sz w:val="24"/>
          </w:rPr>
          <w:t>вступающей в силу</w:t>
        </w:r>
      </w:hyperlink>
      <w:r>
        <w:rPr>
          <w:rFonts w:ascii="times new roman;times;serif" w:hAnsi="times new roman;times;serif"/>
          <w:sz w:val="24"/>
        </w:rPr>
        <w:t xml:space="preserve"> с 1 января 2015 г.</w:t>
      </w:r>
    </w:p>
    <w:p>
      <w:pPr>
        <w:pStyle w:val="Style15"/>
        <w:rPr>
          <w:rFonts w:ascii="times new roman;times;serif" w:hAnsi="times new roman;times;serif"/>
          <w:sz w:val="24"/>
        </w:rPr>
      </w:pPr>
      <w:r>
        <w:rPr>
          <w:rFonts w:ascii="times new roman;times;serif" w:hAnsi="times new roman;times;serif"/>
          <w:sz w:val="24"/>
        </w:rPr>
        <w:t>Статья 2-3. Перечень социальных услуг, предоставляемых поставщиками социальных услуг в форме социального обслуживания на дому</w:t>
      </w:r>
    </w:p>
    <w:p>
      <w:pPr>
        <w:pStyle w:val="Style15"/>
        <w:rPr/>
      </w:pPr>
      <w:r>
        <w:rPr/>
        <w:t> </w:t>
      </w:r>
    </w:p>
    <w:p>
      <w:pPr>
        <w:pStyle w:val="Style15"/>
        <w:rPr>
          <w:rFonts w:ascii="times new roman;times;serif" w:hAnsi="times new roman;times;serif"/>
          <w:sz w:val="24"/>
        </w:rPr>
      </w:pPr>
      <w:r>
        <w:rPr>
          <w:rFonts w:ascii="times new roman;times;serif" w:hAnsi="times new roman;times;serif"/>
          <w:sz w:val="24"/>
        </w:rPr>
        <w:t>Получателям социальных услуг предоставляются поставщиками социальных услуг в форме социального обслуживания на дому следующие социальные услуги:</w:t>
      </w:r>
    </w:p>
    <w:p>
      <w:pPr>
        <w:pStyle w:val="Style15"/>
        <w:rPr>
          <w:rFonts w:ascii="times new roman;times;serif" w:hAnsi="times new roman;times;serif"/>
          <w:sz w:val="24"/>
        </w:rPr>
      </w:pPr>
      <w:bookmarkStart w:id="40" w:name="sub_10004"/>
      <w:bookmarkEnd w:id="40"/>
      <w:r>
        <w:rPr>
          <w:rFonts w:ascii="times new roman;times;serif" w:hAnsi="times new roman;times;serif"/>
          <w:sz w:val="24"/>
        </w:rPr>
        <w:t>1) социально-бытовые услуги:</w:t>
      </w:r>
    </w:p>
    <w:p>
      <w:pPr>
        <w:pStyle w:val="Style15"/>
        <w:rPr>
          <w:rFonts w:ascii="times new roman;times;serif" w:hAnsi="times new roman;times;serif"/>
          <w:sz w:val="24"/>
        </w:rPr>
      </w:pPr>
      <w:r>
        <w:rPr>
          <w:rFonts w:ascii="times new roman;times;serif" w:hAnsi="times new roman;times;serif"/>
          <w:sz w:val="24"/>
        </w:rPr>
        <w:t>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pPr>
        <w:pStyle w:val="Style15"/>
        <w:rPr>
          <w:rFonts w:ascii="times new roman;times;serif" w:hAnsi="times new roman;times;serif"/>
          <w:sz w:val="24"/>
        </w:rPr>
      </w:pPr>
      <w:r>
        <w:rPr>
          <w:rFonts w:ascii="times new roman;times;serif" w:hAnsi="times new roman;times;serif"/>
          <w:sz w:val="24"/>
        </w:rPr>
        <w:t>б) помощь в приготовлении пищи;</w:t>
      </w:r>
    </w:p>
    <w:p>
      <w:pPr>
        <w:pStyle w:val="Style15"/>
        <w:rPr>
          <w:rFonts w:ascii="times new roman;times;serif" w:hAnsi="times new roman;times;serif"/>
          <w:sz w:val="24"/>
        </w:rPr>
      </w:pPr>
      <w:r>
        <w:rPr>
          <w:rFonts w:ascii="times new roman;times;serif" w:hAnsi="times new roman;times;serif"/>
          <w:sz w:val="24"/>
        </w:rPr>
        <w:t>в) помощь в приеме пищи (кормление);</w:t>
      </w:r>
    </w:p>
    <w:p>
      <w:pPr>
        <w:pStyle w:val="Style15"/>
        <w:rPr>
          <w:rFonts w:ascii="times new roman;times;serif" w:hAnsi="times new roman;times;serif"/>
          <w:sz w:val="24"/>
        </w:rPr>
      </w:pPr>
      <w:r>
        <w:rPr>
          <w:rFonts w:ascii="times new roman;times;serif" w:hAnsi="times new roman;times;serif"/>
          <w:sz w:val="24"/>
        </w:rPr>
        <w:t>г) оплата за счет средств получателя жилищно-коммунальных услуг и услуг связи;</w:t>
      </w:r>
    </w:p>
    <w:p>
      <w:pPr>
        <w:pStyle w:val="Style15"/>
        <w:rPr>
          <w:rFonts w:ascii="times new roman;times;serif" w:hAnsi="times new roman;times;serif"/>
          <w:sz w:val="24"/>
        </w:rPr>
      </w:pPr>
      <w:r>
        <w:rPr>
          <w:rFonts w:ascii="times new roman;times;serif" w:hAnsi="times new roman;times;serif"/>
          <w:sz w:val="24"/>
        </w:rPr>
        <w:t>д) сдача за счет средств получателя социальных услуг вещей в стирку, химчистку, ремонт, обратная их доставка;</w:t>
      </w:r>
    </w:p>
    <w:p>
      <w:pPr>
        <w:pStyle w:val="Style15"/>
        <w:rPr>
          <w:rFonts w:ascii="times new roman;times;serif" w:hAnsi="times new roman;times;serif"/>
          <w:sz w:val="24"/>
        </w:rPr>
      </w:pPr>
      <w:r>
        <w:rPr>
          <w:rFonts w:ascii="times new roman;times;serif" w:hAnsi="times new roman;times;serif"/>
          <w:sz w:val="24"/>
        </w:rPr>
        <w:t>е) покупка за счет средств получателя топлива, топка печей, обеспечение водой (в жилых помещениях без центрального отопления и (или) водоснабжения);</w:t>
      </w:r>
    </w:p>
    <w:p>
      <w:pPr>
        <w:pStyle w:val="Style15"/>
        <w:rPr>
          <w:rFonts w:ascii="times new roman;times;serif" w:hAnsi="times new roman;times;serif"/>
          <w:sz w:val="24"/>
        </w:rPr>
      </w:pPr>
      <w:r>
        <w:rPr>
          <w:rFonts w:ascii="times new roman;times;serif" w:hAnsi="times new roman;times;serif"/>
          <w:sz w:val="24"/>
        </w:rPr>
        <w:t>ж) организация помощи в проведении ремонта жилых помещений;</w:t>
      </w:r>
    </w:p>
    <w:p>
      <w:pPr>
        <w:pStyle w:val="Style15"/>
        <w:rPr>
          <w:rFonts w:ascii="times new roman;times;serif" w:hAnsi="times new roman;times;serif"/>
          <w:sz w:val="24"/>
        </w:rPr>
      </w:pPr>
      <w:r>
        <w:rPr>
          <w:rFonts w:ascii="times new roman;times;serif" w:hAnsi="times new roman;times;serif"/>
          <w:sz w:val="24"/>
        </w:rPr>
        <w:t>з) уборка жилых помещений;</w:t>
      </w:r>
    </w:p>
    <w:p>
      <w:pPr>
        <w:pStyle w:val="Style15"/>
        <w:rPr>
          <w:rFonts w:ascii="times new roman;times;serif" w:hAnsi="times new roman;times;serif"/>
          <w:sz w:val="24"/>
        </w:rPr>
      </w:pPr>
      <w:r>
        <w:rPr>
          <w:rFonts w:ascii="times new roman;times;serif" w:hAnsi="times new roman;times;serif"/>
          <w:sz w:val="24"/>
        </w:rPr>
        <w:t>и) предоставление гигиенических услуг лицам, не способным по состоянию здоровья осуществлять за собой уход;</w:t>
      </w:r>
    </w:p>
    <w:p>
      <w:pPr>
        <w:pStyle w:val="Style15"/>
        <w:rPr>
          <w:rFonts w:ascii="times new roman;times;serif" w:hAnsi="times new roman;times;serif"/>
          <w:sz w:val="24"/>
        </w:rPr>
      </w:pPr>
      <w:r>
        <w:rPr>
          <w:rFonts w:ascii="times new roman;times;serif" w:hAnsi="times new roman;times;serif"/>
          <w:sz w:val="24"/>
        </w:rPr>
        <w:t>к) отправка за счет средств получателя социальных услуг почтовой корреспонденции;</w:t>
      </w:r>
    </w:p>
    <w:p>
      <w:pPr>
        <w:pStyle w:val="Style15"/>
        <w:rPr>
          <w:rFonts w:ascii="times new roman;times;serif" w:hAnsi="times new roman;times;serif"/>
          <w:sz w:val="24"/>
        </w:rPr>
      </w:pPr>
      <w:bookmarkStart w:id="41" w:name="sub_10010"/>
      <w:bookmarkEnd w:id="41"/>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Пункт 1 дополнен подпунктом "л" с 16 апреля 2018 г. - </w:t>
      </w:r>
      <w:hyperlink r:id="rId26">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rFonts w:ascii="times new roman;times;serif" w:hAnsi="times new roman;times;serif"/>
          <w:sz w:val="24"/>
        </w:rPr>
      </w:pPr>
      <w:r>
        <w:rPr>
          <w:rFonts w:ascii="times new roman;times;serif" w:hAnsi="times new roman;times;serif"/>
          <w:sz w:val="24"/>
        </w:rPr>
        <w:t>л) социально-бытовой патронаж;</w:t>
      </w:r>
    </w:p>
    <w:p>
      <w:pPr>
        <w:pStyle w:val="Style15"/>
        <w:rPr>
          <w:rFonts w:ascii="times new roman;times;serif" w:hAnsi="times new roman;times;serif"/>
          <w:sz w:val="24"/>
        </w:rPr>
      </w:pPr>
      <w:bookmarkStart w:id="42" w:name="sub_10011"/>
      <w:bookmarkEnd w:id="42"/>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Пункт 1 дополнен подпунктом "м" с 16 апреля 2018 г. - </w:t>
      </w:r>
      <w:hyperlink r:id="rId27">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rFonts w:ascii="times new roman;times;serif" w:hAnsi="times new roman;times;serif"/>
          <w:sz w:val="24"/>
        </w:rPr>
      </w:pPr>
      <w:r>
        <w:rPr>
          <w:rFonts w:ascii="times new roman;times;serif" w:hAnsi="times new roman;times;serif"/>
          <w:sz w:val="24"/>
        </w:rPr>
        <w:t>м) консультирование по социально-бытовым вопросам;</w:t>
      </w:r>
    </w:p>
    <w:p>
      <w:pPr>
        <w:pStyle w:val="Style15"/>
        <w:rPr>
          <w:rFonts w:ascii="times new roman;times;serif" w:hAnsi="times new roman;times;serif"/>
          <w:sz w:val="24"/>
        </w:rPr>
      </w:pPr>
      <w:bookmarkStart w:id="43" w:name="sub_10005"/>
      <w:bookmarkEnd w:id="43"/>
      <w:r>
        <w:rPr>
          <w:rFonts w:ascii="times new roman;times;serif" w:hAnsi="times new roman;times;serif"/>
          <w:sz w:val="24"/>
        </w:rPr>
        <w:t>2) социально-медицинские услуги:</w:t>
      </w:r>
    </w:p>
    <w:p>
      <w:pPr>
        <w:pStyle w:val="Style15"/>
        <w:rPr>
          <w:rFonts w:ascii="times new roman;times;serif" w:hAnsi="times new roman;times;serif"/>
          <w:sz w:val="24"/>
        </w:rPr>
      </w:pPr>
      <w:r>
        <w:rPr>
          <w:rFonts w:ascii="times new roman;times;serif" w:hAnsi="times new roman;times;serif"/>
          <w:sz w:val="24"/>
        </w:rPr>
        <w:t>а) консультирование по социально-медицинским вопросам;</w:t>
      </w:r>
    </w:p>
    <w:p>
      <w:pPr>
        <w:pStyle w:val="Style15"/>
        <w:rPr>
          <w:rFonts w:ascii="times new roman;times;serif" w:hAnsi="times new roman;times;serif"/>
          <w:sz w:val="24"/>
        </w:rPr>
      </w:pPr>
      <w:r>
        <w:rPr>
          <w:rFonts w:ascii="times new roman;times;serif" w:hAnsi="times new roman;times;serif"/>
          <w:sz w:val="24"/>
        </w:rPr>
        <w:t>б) выполнение процедур, связанных с наблюдением за состоянием здоровья получателей социальных услуг;</w:t>
      </w:r>
    </w:p>
    <w:p>
      <w:pPr>
        <w:pStyle w:val="Style15"/>
        <w:rPr/>
      </w:pPr>
      <w:r>
        <w:rPr>
          <w:rFonts w:ascii="times new roman;times;serif" w:hAnsi="times new roman;times;serif"/>
          <w:sz w:val="24"/>
        </w:rPr>
        <w:t>в) проведений</w:t>
      </w:r>
      <w:hyperlink r:id="rId28">
        <w:r>
          <w:rPr>
            <w:rStyle w:val="Style13"/>
            <w:rFonts w:ascii="times new roman;times;serif" w:hAnsi="times new roman;times;serif"/>
            <w:sz w:val="24"/>
          </w:rPr>
          <w:t>#</w:t>
        </w:r>
      </w:hyperlink>
      <w:r>
        <w:rPr>
          <w:rFonts w:ascii="times new roman;times;serif" w:hAnsi="times new roman;times;serif"/>
          <w:sz w:val="24"/>
        </w:rPr>
        <w:t xml:space="preserve"> занятий по адаптивной физической культуре;</w:t>
      </w:r>
    </w:p>
    <w:p>
      <w:pPr>
        <w:pStyle w:val="Style15"/>
        <w:rPr>
          <w:rFonts w:ascii="times new roman;times;serif" w:hAnsi="times new roman;times;serif"/>
          <w:sz w:val="24"/>
        </w:rPr>
      </w:pPr>
      <w:bookmarkStart w:id="44" w:name="sub_10012"/>
      <w:bookmarkEnd w:id="44"/>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Пункт 2 дополнен подпунктом "г" с 16 апреля 2018 г. - </w:t>
      </w:r>
      <w:hyperlink r:id="rId29">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rFonts w:ascii="times new roman;times;serif" w:hAnsi="times new roman;times;serif"/>
          <w:sz w:val="24"/>
        </w:rPr>
      </w:pPr>
      <w:r>
        <w:rPr>
          <w:rFonts w:ascii="times new roman;times;serif" w:hAnsi="times new roman;times;serif"/>
          <w:sz w:val="24"/>
        </w:rPr>
        <w:t>г) проведение мероприятий, направленных на формирование здорового образа жизни (санитарно-просветительская работа);</w:t>
      </w:r>
    </w:p>
    <w:p>
      <w:pPr>
        <w:pStyle w:val="Style15"/>
        <w:rPr>
          <w:rFonts w:ascii="times new roman;times;serif" w:hAnsi="times new roman;times;serif"/>
          <w:sz w:val="24"/>
        </w:rPr>
      </w:pPr>
      <w:bookmarkStart w:id="45" w:name="sub_10013"/>
      <w:bookmarkEnd w:id="45"/>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Пункт 2 дополнен подпунктом "д" с 16 апреля 2018 г. - </w:t>
      </w:r>
      <w:hyperlink r:id="rId30">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rFonts w:ascii="times new roman;times;serif" w:hAnsi="times new roman;times;serif"/>
          <w:sz w:val="24"/>
        </w:rPr>
      </w:pPr>
      <w:r>
        <w:rPr>
          <w:rFonts w:ascii="times new roman;times;serif" w:hAnsi="times new roman;times;serif"/>
          <w:sz w:val="24"/>
        </w:rPr>
        <w:t>д) оказание помощи в организации летнего отдыха и круглогодичного оздоровления детей;</w:t>
      </w:r>
    </w:p>
    <w:p>
      <w:pPr>
        <w:pStyle w:val="Style15"/>
        <w:rPr>
          <w:rFonts w:ascii="times new roman;times;serif" w:hAnsi="times new roman;times;serif"/>
          <w:sz w:val="24"/>
        </w:rPr>
      </w:pPr>
      <w:bookmarkStart w:id="46" w:name="sub_10014"/>
      <w:bookmarkEnd w:id="46"/>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Пункт 2 дополнен подпунктом "е" с 16 апреля 2018 г. - </w:t>
      </w:r>
      <w:hyperlink r:id="rId31">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rFonts w:ascii="times new roman;times;serif" w:hAnsi="times new roman;times;serif"/>
          <w:sz w:val="24"/>
        </w:rPr>
      </w:pPr>
      <w:r>
        <w:rPr>
          <w:rFonts w:ascii="times new roman;times;serif" w:hAnsi="times new roman;times;serif"/>
          <w:sz w:val="24"/>
        </w:rPr>
        <w:t>е) организация помощи в получении лечения гражданами, употребляющими алкоголь, наркотические средства, токсические вещества, в организациях здравоохранения;</w:t>
      </w:r>
    </w:p>
    <w:p>
      <w:pPr>
        <w:pStyle w:val="Style15"/>
        <w:rPr>
          <w:rFonts w:ascii="times new roman;times;serif" w:hAnsi="times new roman;times;serif"/>
          <w:sz w:val="24"/>
        </w:rPr>
      </w:pPr>
      <w:bookmarkStart w:id="47" w:name="sub_10015"/>
      <w:bookmarkEnd w:id="47"/>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Пункт 2 дополнен подпунктом "ж" с 16 апреля 2018 г. - </w:t>
      </w:r>
      <w:hyperlink r:id="rId32">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rFonts w:ascii="times new roman;times;serif" w:hAnsi="times new roman;times;serif"/>
          <w:sz w:val="24"/>
        </w:rPr>
      </w:pPr>
      <w:r>
        <w:rPr>
          <w:rFonts w:ascii="times new roman;times;serif" w:hAnsi="times new roman;times;serif"/>
          <w:sz w:val="24"/>
        </w:rPr>
        <w:t>ж) организация помощи в получении лечения и индивидуальных средств реабилитации;</w:t>
      </w:r>
    </w:p>
    <w:p>
      <w:pPr>
        <w:pStyle w:val="Style15"/>
        <w:rPr>
          <w:rFonts w:ascii="times new roman;times;serif" w:hAnsi="times new roman;times;serif"/>
          <w:sz w:val="24"/>
        </w:rPr>
      </w:pPr>
      <w:bookmarkStart w:id="48" w:name="sub_10006"/>
      <w:bookmarkEnd w:id="48"/>
      <w:r>
        <w:rPr>
          <w:rFonts w:ascii="times new roman;times;serif" w:hAnsi="times new roman;times;serif"/>
          <w:sz w:val="24"/>
        </w:rPr>
        <w:t>3) социально-психологические услуги:</w:t>
      </w:r>
    </w:p>
    <w:p>
      <w:pPr>
        <w:pStyle w:val="Style15"/>
        <w:rPr>
          <w:rFonts w:ascii="times new roman;times;serif" w:hAnsi="times new roman;times;serif"/>
          <w:sz w:val="24"/>
        </w:rPr>
      </w:pPr>
      <w:r>
        <w:rPr>
          <w:rFonts w:ascii="times new roman;times;serif" w:hAnsi="times new roman;times;serif"/>
          <w:sz w:val="24"/>
        </w:rPr>
        <w:t>а) социально-психологическое консультирование, в том числе по вопросам внутрисемейных отношений;</w:t>
      </w:r>
    </w:p>
    <w:p>
      <w:pPr>
        <w:pStyle w:val="Style15"/>
        <w:rPr>
          <w:rFonts w:ascii="times new roman;times;serif" w:hAnsi="times new roman;times;serif"/>
          <w:sz w:val="24"/>
        </w:rPr>
      </w:pPr>
      <w:r>
        <w:rPr>
          <w:rFonts w:ascii="times new roman;times;serif" w:hAnsi="times new roman;times;serif"/>
          <w:sz w:val="24"/>
        </w:rPr>
        <w:t>б) социально-психологический патронаж;</w:t>
      </w:r>
    </w:p>
    <w:p>
      <w:pPr>
        <w:pStyle w:val="Style15"/>
        <w:rPr>
          <w:rFonts w:ascii="times new roman;times;serif" w:hAnsi="times new roman;times;serif"/>
          <w:sz w:val="24"/>
        </w:rPr>
      </w:pPr>
      <w:bookmarkStart w:id="49" w:name="sub_10016"/>
      <w:bookmarkEnd w:id="49"/>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Пункт 3 дополнен подпунктом "в" с 16 апреля 2018 г. - </w:t>
      </w:r>
      <w:hyperlink r:id="rId33">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rFonts w:ascii="times new roman;times;serif" w:hAnsi="times new roman;times;serif"/>
          <w:sz w:val="24"/>
        </w:rPr>
      </w:pPr>
      <w:r>
        <w:rPr>
          <w:rFonts w:ascii="times new roman;times;serif" w:hAnsi="times new roman;times;serif"/>
          <w:sz w:val="24"/>
        </w:rPr>
        <w:t>в) оказание психологической помощи, проведение психологической диагностики и коррекции;</w:t>
      </w:r>
    </w:p>
    <w:p>
      <w:pPr>
        <w:pStyle w:val="Style15"/>
        <w:rPr>
          <w:rFonts w:ascii="times new roman;times;serif" w:hAnsi="times new roman;times;serif"/>
          <w:sz w:val="24"/>
        </w:rPr>
      </w:pPr>
      <w:bookmarkStart w:id="50" w:name="sub_10052"/>
      <w:bookmarkEnd w:id="50"/>
      <w:r>
        <w:rPr>
          <w:rFonts w:ascii="times new roman;times;serif" w:hAnsi="times new roman;times;serif"/>
          <w:sz w:val="24"/>
        </w:rPr>
        <w:t>4) социально-правовые услуги:</w:t>
      </w:r>
    </w:p>
    <w:p>
      <w:pPr>
        <w:pStyle w:val="Style15"/>
        <w:rPr>
          <w:rFonts w:ascii="times new roman;times;serif" w:hAnsi="times new roman;times;serif"/>
          <w:sz w:val="24"/>
        </w:rPr>
      </w:pPr>
      <w:r>
        <w:rPr>
          <w:rFonts w:ascii="times new roman;times;serif" w:hAnsi="times new roman;times;serif"/>
          <w:sz w:val="24"/>
        </w:rPr>
        <w:t>а) консультирование по социально-правовым вопросам;</w:t>
      </w:r>
    </w:p>
    <w:p>
      <w:pPr>
        <w:pStyle w:val="Style15"/>
        <w:rPr>
          <w:rFonts w:ascii="times new roman;times;serif" w:hAnsi="times new roman;times;serif"/>
          <w:sz w:val="24"/>
        </w:rPr>
      </w:pPr>
      <w:r>
        <w:rPr>
          <w:rFonts w:ascii="times new roman;times;serif" w:hAnsi="times new roman;times;serif"/>
          <w:sz w:val="24"/>
        </w:rPr>
        <w:t>б) оказание помощи в защите прав и законных интересов получателей социальных услуг;</w:t>
      </w:r>
    </w:p>
    <w:p>
      <w:pPr>
        <w:pStyle w:val="Style15"/>
        <w:rPr/>
      </w:pPr>
      <w:r>
        <w:rPr>
          <w:rFonts w:ascii="times new roman;times;serif" w:hAnsi="times new roman;times;serif"/>
          <w:sz w:val="24"/>
        </w:rPr>
        <w:t xml:space="preserve">в) содействие в получении установленных </w:t>
      </w:r>
      <w:hyperlink r:id="rId34">
        <w:r>
          <w:rPr>
            <w:rStyle w:val="Style13"/>
            <w:rFonts w:ascii="times new roman;times;serif" w:hAnsi="times new roman;times;serif"/>
            <w:sz w:val="24"/>
          </w:rPr>
          <w:t>законодательством</w:t>
        </w:r>
      </w:hyperlink>
      <w:r>
        <w:rPr>
          <w:rFonts w:ascii="times new roman;times;serif" w:hAnsi="times new roman;times;serif"/>
          <w:sz w:val="24"/>
        </w:rPr>
        <w:t xml:space="preserve"> мер социальной поддержки;</w:t>
      </w:r>
    </w:p>
    <w:p>
      <w:pPr>
        <w:pStyle w:val="Style15"/>
        <w:rPr>
          <w:rFonts w:ascii="times new roman;times;serif" w:hAnsi="times new roman;times;serif"/>
          <w:sz w:val="24"/>
        </w:rPr>
      </w:pPr>
      <w:r>
        <w:rPr>
          <w:rFonts w:ascii="times new roman;times;serif" w:hAnsi="times new roman;times;serif"/>
          <w:sz w:val="24"/>
        </w:rPr>
        <w:t>г) оказание помощи в оформлении и восстановлении утраченных документов получателей социальных услуг;</w:t>
      </w:r>
    </w:p>
    <w:p>
      <w:pPr>
        <w:pStyle w:val="Style15"/>
        <w:rPr>
          <w:rFonts w:ascii="times new roman;times;serif" w:hAnsi="times new roman;times;serif"/>
          <w:sz w:val="24"/>
        </w:rPr>
      </w:pPr>
      <w:bookmarkStart w:id="51" w:name="sub_10007"/>
      <w:bookmarkEnd w:id="51"/>
      <w:r>
        <w:rPr>
          <w:rFonts w:ascii="times new roman;times;serif" w:hAnsi="times new roman;times;serif"/>
          <w:sz w:val="24"/>
        </w:rPr>
        <w:t>5) услуги в целях повышения коммуникативного потенциала получателей социальных услуг, имеющих ограничения жизнедеятельности:</w:t>
      </w:r>
    </w:p>
    <w:p>
      <w:pPr>
        <w:pStyle w:val="Style15"/>
        <w:rPr>
          <w:rFonts w:ascii="times new roman;times;serif" w:hAnsi="times new roman;times;serif"/>
          <w:sz w:val="24"/>
        </w:rPr>
      </w:pPr>
      <w:r>
        <w:rPr>
          <w:rFonts w:ascii="times new roman;times;serif" w:hAnsi="times new roman;times;serif"/>
          <w:sz w:val="24"/>
        </w:rPr>
        <w:t>а) обучение инвалидов (детей-инвалидов) пользованию средствами ухода и техническими средствами реабилитации;</w:t>
      </w:r>
    </w:p>
    <w:p>
      <w:pPr>
        <w:pStyle w:val="Style15"/>
        <w:rPr>
          <w:rFonts w:ascii="times new roman;times;serif" w:hAnsi="times new roman;times;serif"/>
          <w:sz w:val="24"/>
        </w:rPr>
      </w:pPr>
      <w:r>
        <w:rPr>
          <w:rFonts w:ascii="times new roman;times;serif" w:hAnsi="times new roman;times;serif"/>
          <w:sz w:val="24"/>
        </w:rPr>
        <w:t>б)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pPr>
        <w:pStyle w:val="Style15"/>
        <w:rPr>
          <w:rFonts w:ascii="times new roman;times;serif" w:hAnsi="times new roman;times;serif"/>
          <w:sz w:val="24"/>
        </w:rPr>
      </w:pPr>
      <w:r>
        <w:rPr>
          <w:rFonts w:ascii="times new roman;times;serif" w:hAnsi="times new roman;times;serif"/>
          <w:sz w:val="24"/>
        </w:rPr>
        <w:t>в) проведение социально-реабилитационных мероприятий в сфере социального обслуживания;</w:t>
      </w:r>
    </w:p>
    <w:p>
      <w:pPr>
        <w:pStyle w:val="Style15"/>
        <w:rPr>
          <w:rFonts w:ascii="times new roman;times;serif" w:hAnsi="times new roman;times;serif"/>
          <w:sz w:val="24"/>
        </w:rPr>
      </w:pPr>
      <w:bookmarkStart w:id="52" w:name="sub_10017"/>
      <w:bookmarkEnd w:id="52"/>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Пункт 5 дополнен подпунктом "г" с 16 апреля 2018 г. - </w:t>
      </w:r>
      <w:hyperlink r:id="rId35">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rFonts w:ascii="times new roman;times;serif" w:hAnsi="times new roman;times;serif"/>
          <w:sz w:val="24"/>
        </w:rPr>
      </w:pPr>
      <w:r>
        <w:rPr>
          <w:rFonts w:ascii="times new roman;times;serif" w:hAnsi="times new roman;times;serif"/>
          <w:sz w:val="24"/>
        </w:rPr>
        <w:t>г) обучение навыкам поведения в быту и общественных местах;</w:t>
      </w:r>
    </w:p>
    <w:p>
      <w:pPr>
        <w:pStyle w:val="Style15"/>
        <w:rPr>
          <w:rFonts w:ascii="times new roman;times;serif" w:hAnsi="times new roman;times;serif"/>
          <w:sz w:val="24"/>
        </w:rPr>
      </w:pPr>
      <w:bookmarkStart w:id="53" w:name="sub_10018"/>
      <w:bookmarkEnd w:id="53"/>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Статья 2-3 дополнена пунктом 6 с 16 апреля 2018 г. - </w:t>
      </w:r>
      <w:hyperlink r:id="rId36">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rFonts w:ascii="times new roman;times;serif" w:hAnsi="times new roman;times;serif"/>
          <w:sz w:val="24"/>
        </w:rPr>
      </w:pPr>
      <w:r>
        <w:rPr>
          <w:rFonts w:ascii="times new roman;times;serif" w:hAnsi="times new roman;times;serif"/>
          <w:sz w:val="24"/>
        </w:rPr>
        <w:t>6) социально-педагогические услуги:</w:t>
      </w:r>
    </w:p>
    <w:p>
      <w:pPr>
        <w:pStyle w:val="Style15"/>
        <w:rPr>
          <w:rFonts w:ascii="times new roman;times;serif" w:hAnsi="times new roman;times;serif"/>
          <w:sz w:val="24"/>
        </w:rPr>
      </w:pPr>
      <w:r>
        <w:rPr>
          <w:rFonts w:ascii="times new roman;times;serif" w:hAnsi="times new roman;times;serif"/>
          <w:sz w:val="24"/>
        </w:rPr>
        <w:t>а) оказание социально-педагогической помощи;</w:t>
      </w:r>
    </w:p>
    <w:p>
      <w:pPr>
        <w:pStyle w:val="Style15"/>
        <w:rPr>
          <w:rFonts w:ascii="times new roman;times;serif" w:hAnsi="times new roman;times;serif"/>
          <w:sz w:val="24"/>
        </w:rPr>
      </w:pPr>
      <w:r>
        <w:rPr>
          <w:rFonts w:ascii="times new roman;times;serif" w:hAnsi="times new roman;times;serif"/>
          <w:sz w:val="24"/>
        </w:rPr>
        <w:t>б) консультирование по социально-педагогическим вопросам;</w:t>
      </w:r>
    </w:p>
    <w:p>
      <w:pPr>
        <w:pStyle w:val="Style15"/>
        <w:rPr>
          <w:rFonts w:ascii="times new roman;times;serif" w:hAnsi="times new roman;times;serif"/>
          <w:sz w:val="24"/>
        </w:rPr>
      </w:pPr>
      <w:r>
        <w:rPr>
          <w:rFonts w:ascii="times new roman;times;serif" w:hAnsi="times new roman;times;serif"/>
          <w:sz w:val="24"/>
        </w:rPr>
        <w:t>в) оказание помощи в организации досуга и отдыха несовершеннолетних детей;</w:t>
      </w:r>
    </w:p>
    <w:p>
      <w:pPr>
        <w:pStyle w:val="Style15"/>
        <w:rPr>
          <w:rFonts w:ascii="times new roman;times;serif" w:hAnsi="times new roman;times;serif"/>
          <w:sz w:val="24"/>
        </w:rPr>
      </w:pPr>
      <w:r>
        <w:rPr>
          <w:rFonts w:ascii="times new roman;times;serif" w:hAnsi="times new roman;times;serif"/>
          <w:sz w:val="24"/>
        </w:rPr>
        <w:t>г) социально-педагогический патронаж;</w:t>
      </w:r>
    </w:p>
    <w:p>
      <w:pPr>
        <w:pStyle w:val="Style15"/>
        <w:rPr>
          <w:rFonts w:ascii="times new roman;times;serif" w:hAnsi="times new roman;times;serif"/>
          <w:sz w:val="24"/>
        </w:rPr>
      </w:pPr>
      <w:r>
        <w:rPr>
          <w:rFonts w:ascii="times new roman;times;serif" w:hAnsi="times new roman;times;serif"/>
          <w:sz w:val="24"/>
        </w:rPr>
        <w:t>д) организация помощи в создании сообществ, клубов взаимопомощи;</w:t>
      </w:r>
    </w:p>
    <w:p>
      <w:pPr>
        <w:pStyle w:val="Style15"/>
        <w:rPr>
          <w:rFonts w:ascii="times new roman;times;serif" w:hAnsi="times new roman;times;serif"/>
          <w:sz w:val="24"/>
        </w:rPr>
      </w:pPr>
      <w:bookmarkStart w:id="54" w:name="sub_10019"/>
      <w:bookmarkEnd w:id="54"/>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Статья 2-3 дополнена пунктом 7 с 16 апреля 2018 г. - </w:t>
      </w:r>
      <w:hyperlink r:id="rId37">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rFonts w:ascii="times new roman;times;serif" w:hAnsi="times new roman;times;serif"/>
          <w:sz w:val="24"/>
        </w:rPr>
      </w:pPr>
      <w:r>
        <w:rPr>
          <w:rFonts w:ascii="times new roman;times;serif" w:hAnsi="times new roman;times;serif"/>
          <w:sz w:val="24"/>
        </w:rPr>
        <w:t>7) социально-трудовые услуги:</w:t>
      </w:r>
    </w:p>
    <w:p>
      <w:pPr>
        <w:pStyle w:val="Style15"/>
        <w:rPr>
          <w:rFonts w:ascii="times new roman;times;serif" w:hAnsi="times new roman;times;serif"/>
          <w:sz w:val="24"/>
        </w:rPr>
      </w:pPr>
      <w:r>
        <w:rPr>
          <w:rFonts w:ascii="times new roman;times;serif" w:hAnsi="times new roman;times;serif"/>
          <w:sz w:val="24"/>
        </w:rPr>
        <w:t>а) консультирование по социально-трудовым вопросам;</w:t>
      </w:r>
    </w:p>
    <w:p>
      <w:pPr>
        <w:pStyle w:val="Style15"/>
        <w:rPr>
          <w:rFonts w:ascii="times new roman;times;serif" w:hAnsi="times new roman;times;serif"/>
          <w:sz w:val="24"/>
        </w:rPr>
      </w:pPr>
      <w:r>
        <w:rPr>
          <w:rFonts w:ascii="times new roman;times;serif" w:hAnsi="times new roman;times;serif"/>
          <w:sz w:val="24"/>
        </w:rPr>
        <w:t>б) оказание помощи в трудоустройстве.</w:t>
      </w:r>
    </w:p>
    <w:p>
      <w:pPr>
        <w:pStyle w:val="Style15"/>
        <w:rPr/>
      </w:pPr>
      <w:r>
        <w:rPr/>
        <w:t> </w:t>
      </w:r>
    </w:p>
    <w:p>
      <w:pPr>
        <w:pStyle w:val="Style15"/>
        <w:rPr>
          <w:rFonts w:ascii="times new roman;times;serif" w:hAnsi="times new roman;times;serif"/>
          <w:sz w:val="24"/>
        </w:rPr>
      </w:pPr>
      <w:bookmarkStart w:id="55" w:name="sub_24"/>
      <w:bookmarkEnd w:id="55"/>
      <w:r>
        <w:rPr>
          <w:rFonts w:ascii="times new roman;times;serif" w:hAnsi="times new roman;times;serif"/>
          <w:sz w:val="24"/>
        </w:rPr>
        <w:t>Информация об изменениях:</w:t>
      </w:r>
    </w:p>
    <w:p>
      <w:pPr>
        <w:pStyle w:val="Style15"/>
        <w:rPr/>
      </w:pPr>
      <w:r>
        <w:rPr/>
        <w:t> </w:t>
      </w:r>
      <w:hyperlink r:id="rId38">
        <w:r>
          <w:rPr>
            <w:rStyle w:val="Style13"/>
            <w:rFonts w:ascii="times new roman;times;serif" w:hAnsi="times new roman;times;serif"/>
            <w:sz w:val="24"/>
          </w:rPr>
          <w:t>Законом</w:t>
        </w:r>
      </w:hyperlink>
      <w:r>
        <w:rPr>
          <w:rFonts w:ascii="times new roman;times;serif" w:hAnsi="times new roman;times;serif"/>
          <w:sz w:val="24"/>
        </w:rPr>
        <w:t xml:space="preserve"> Челябинской области от 18 декабря 2014 г. N 87-ЗО настоящий Закон дополнен статьей 2-4, </w:t>
      </w:r>
      <w:hyperlink r:id="rId39">
        <w:r>
          <w:rPr>
            <w:rStyle w:val="Style13"/>
            <w:rFonts w:ascii="times new roman;times;serif" w:hAnsi="times new roman;times;serif"/>
            <w:sz w:val="24"/>
          </w:rPr>
          <w:t>вступающей в силу</w:t>
        </w:r>
      </w:hyperlink>
      <w:r>
        <w:rPr>
          <w:rFonts w:ascii="times new roman;times;serif" w:hAnsi="times new roman;times;serif"/>
          <w:sz w:val="24"/>
        </w:rPr>
        <w:t xml:space="preserve"> с 1 января 2015 г.</w:t>
      </w:r>
    </w:p>
    <w:p>
      <w:pPr>
        <w:pStyle w:val="Style15"/>
        <w:rPr>
          <w:rFonts w:ascii="times new roman;times;serif" w:hAnsi="times new roman;times;serif"/>
          <w:sz w:val="24"/>
        </w:rPr>
      </w:pPr>
      <w:r>
        <w:rPr>
          <w:rFonts w:ascii="times new roman;times;serif" w:hAnsi="times new roman;times;serif"/>
          <w:sz w:val="24"/>
        </w:rPr>
        <w:t>Статья 2-4. Срочные социальные услуги</w:t>
      </w:r>
    </w:p>
    <w:p>
      <w:pPr>
        <w:pStyle w:val="Style15"/>
        <w:rPr/>
      </w:pPr>
      <w:r>
        <w:rPr/>
        <w:t> </w:t>
      </w:r>
    </w:p>
    <w:p>
      <w:pPr>
        <w:pStyle w:val="Style15"/>
        <w:rPr>
          <w:rFonts w:ascii="times new roman;times;serif" w:hAnsi="times new roman;times;serif"/>
          <w:sz w:val="24"/>
        </w:rPr>
      </w:pPr>
      <w:r>
        <w:rPr>
          <w:rFonts w:ascii="times new roman;times;serif" w:hAnsi="times new roman;times;serif"/>
          <w:sz w:val="24"/>
        </w:rPr>
        <w:t>Срочные социальные услуги включают в себя:</w:t>
      </w:r>
    </w:p>
    <w:p>
      <w:pPr>
        <w:pStyle w:val="Style15"/>
        <w:rPr>
          <w:rFonts w:ascii="times new roman;times;serif" w:hAnsi="times new roman;times;serif"/>
          <w:sz w:val="24"/>
        </w:rPr>
      </w:pPr>
      <w:r>
        <w:rPr>
          <w:rFonts w:ascii="times new roman;times;serif" w:hAnsi="times new roman;times;serif"/>
          <w:sz w:val="24"/>
        </w:rPr>
        <w:t>1) обеспечение бесплатным горячим питанием или наборами продуктов;</w:t>
      </w:r>
    </w:p>
    <w:p>
      <w:pPr>
        <w:pStyle w:val="Style15"/>
        <w:rPr>
          <w:rFonts w:ascii="times new roman;times;serif" w:hAnsi="times new roman;times;serif"/>
          <w:sz w:val="24"/>
        </w:rPr>
      </w:pPr>
      <w:r>
        <w:rPr>
          <w:rFonts w:ascii="times new roman;times;serif" w:hAnsi="times new roman;times;serif"/>
          <w:sz w:val="24"/>
        </w:rPr>
        <w:t>2) обеспечение одеждой, обувью и другими предметами первой необходимости;</w:t>
      </w:r>
    </w:p>
    <w:p>
      <w:pPr>
        <w:pStyle w:val="Style15"/>
        <w:rPr>
          <w:rFonts w:ascii="times new roman;times;serif" w:hAnsi="times new roman;times;serif"/>
          <w:sz w:val="24"/>
        </w:rPr>
      </w:pPr>
      <w:r>
        <w:rPr>
          <w:rFonts w:ascii="times new roman;times;serif" w:hAnsi="times new roman;times;serif"/>
          <w:sz w:val="24"/>
        </w:rPr>
        <w:t>3) содействие в получении временного жилого помещения;</w:t>
      </w:r>
    </w:p>
    <w:p>
      <w:pPr>
        <w:pStyle w:val="Style15"/>
        <w:rPr>
          <w:rFonts w:ascii="times new roman;times;serif" w:hAnsi="times new roman;times;serif"/>
          <w:sz w:val="24"/>
        </w:rPr>
      </w:pPr>
      <w:r>
        <w:rPr>
          <w:rFonts w:ascii="times new roman;times;serif" w:hAnsi="times new roman;times;serif"/>
          <w:sz w:val="24"/>
        </w:rPr>
        <w:t>4) содействие в получении юридической помощи в целях защиты прав и законных интересов получателей социальных услуг;</w:t>
      </w:r>
    </w:p>
    <w:p>
      <w:pPr>
        <w:pStyle w:val="Style15"/>
        <w:rPr>
          <w:rFonts w:ascii="times new roman;times;serif" w:hAnsi="times new roman;times;serif"/>
          <w:sz w:val="24"/>
        </w:rPr>
      </w:pPr>
      <w:r>
        <w:rPr>
          <w:rFonts w:ascii="times new roman;times;serif" w:hAnsi="times new roman;times;serif"/>
          <w:sz w:val="24"/>
        </w:rPr>
        <w:t>5) содействие в получении экстренной психологической помощи с привлечением к этой работе психологов и священнослужителей.</w:t>
      </w:r>
    </w:p>
    <w:p>
      <w:pPr>
        <w:pStyle w:val="Style15"/>
        <w:rPr/>
      </w:pPr>
      <w:r>
        <w:rPr/>
        <w:t> </w:t>
      </w:r>
    </w:p>
    <w:p>
      <w:pPr>
        <w:pStyle w:val="Style15"/>
        <w:rPr>
          <w:rFonts w:ascii="times new roman;times;serif" w:hAnsi="times new roman;times;serif"/>
          <w:sz w:val="24"/>
        </w:rPr>
      </w:pPr>
      <w:bookmarkStart w:id="56" w:name="sub_8"/>
      <w:bookmarkEnd w:id="56"/>
      <w:r>
        <w:rPr>
          <w:rFonts w:ascii="times new roman;times;serif" w:hAnsi="times new roman;times;serif"/>
          <w:sz w:val="24"/>
        </w:rPr>
        <w:t>Статья 3. Оплата социальных услуг в системе социального обслуживания</w:t>
      </w:r>
    </w:p>
    <w:p>
      <w:pPr>
        <w:pStyle w:val="Style15"/>
        <w:rPr/>
      </w:pPr>
      <w:r>
        <w:rPr/>
        <w:t> </w:t>
      </w:r>
    </w:p>
    <w:p>
      <w:pPr>
        <w:pStyle w:val="Style15"/>
        <w:rPr>
          <w:rFonts w:ascii="times new roman;times;serif" w:hAnsi="times new roman;times;serif"/>
          <w:sz w:val="24"/>
        </w:rPr>
      </w:pPr>
      <w:bookmarkStart w:id="57" w:name="sub_3"/>
      <w:bookmarkEnd w:id="57"/>
      <w:r>
        <w:rPr>
          <w:rFonts w:ascii="times new roman;times;serif" w:hAnsi="times new roman;times;serif"/>
          <w:sz w:val="24"/>
        </w:rPr>
        <w:t>Информация об изменениях:</w:t>
      </w:r>
    </w:p>
    <w:p>
      <w:pPr>
        <w:pStyle w:val="Style15"/>
        <w:rPr/>
      </w:pPr>
      <w:r>
        <w:rPr/>
        <w:t> </w:t>
      </w:r>
      <w:hyperlink r:id="rId40">
        <w:r>
          <w:rPr>
            <w:rStyle w:val="Style13"/>
            <w:rFonts w:ascii="times new roman;times;serif" w:hAnsi="times new roman;times;serif"/>
            <w:sz w:val="24"/>
          </w:rPr>
          <w:t>Законом</w:t>
        </w:r>
      </w:hyperlink>
      <w:r>
        <w:rPr>
          <w:rFonts w:ascii="times new roman;times;serif" w:hAnsi="times new roman;times;serif"/>
          <w:sz w:val="24"/>
        </w:rPr>
        <w:t xml:space="preserve"> Челябинской области от 18 июня 2015 г. N 197-ЗО часть 1 статьи 3 настоящего Закона изложена в новой редакции, </w:t>
      </w:r>
      <w:hyperlink r:id="rId41">
        <w:r>
          <w:rPr>
            <w:rStyle w:val="Style13"/>
            <w:rFonts w:ascii="times new roman;times;serif" w:hAnsi="times new roman;times;serif"/>
            <w:sz w:val="24"/>
          </w:rPr>
          <w:t>вступающей в силу</w:t>
        </w:r>
      </w:hyperlink>
      <w:r>
        <w:rPr>
          <w:rFonts w:ascii="times new roman;times;serif" w:hAnsi="times new roman;times;serif"/>
          <w:sz w:val="24"/>
        </w:rPr>
        <w:t xml:space="preserve"> по истечении десяти дней после дня </w:t>
      </w:r>
      <w:hyperlink r:id="rId42">
        <w:r>
          <w:rPr>
            <w:rStyle w:val="Style13"/>
            <w:rFonts w:ascii="times new roman;times;serif" w:hAnsi="times new roman;times;serif"/>
            <w:sz w:val="24"/>
          </w:rPr>
          <w:t xml:space="preserve">официального опубликования </w:t>
        </w:r>
      </w:hyperlink>
      <w:r>
        <w:rPr>
          <w:rFonts w:ascii="times new roman;times;serif" w:hAnsi="times new roman;times;serif"/>
          <w:sz w:val="24"/>
        </w:rPr>
        <w:t>названного Закона</w:t>
      </w:r>
    </w:p>
    <w:p>
      <w:pPr>
        <w:pStyle w:val="Style15"/>
        <w:rPr/>
      </w:pPr>
      <w:r>
        <w:rPr/>
        <w:t> </w:t>
      </w:r>
      <w:hyperlink r:id="rId43">
        <w:r>
          <w:rPr>
            <w:rStyle w:val="Style13"/>
            <w:rFonts w:ascii="times new roman;times;serif" w:hAnsi="times new roman;times;serif"/>
            <w:sz w:val="24"/>
          </w:rPr>
          <w:t>См. текст части в предыдущей редакции</w:t>
        </w:r>
      </w:hyperlink>
    </w:p>
    <w:p>
      <w:pPr>
        <w:pStyle w:val="Style15"/>
        <w:rPr>
          <w:rFonts w:ascii="times new roman;times;serif" w:hAnsi="times new roman;times;serif"/>
          <w:sz w:val="24"/>
        </w:rPr>
      </w:pPr>
      <w:r>
        <w:rPr>
          <w:rFonts w:ascii="times new roman;times;serif" w:hAnsi="times new roman;times;serif"/>
          <w:sz w:val="24"/>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pPr>
        <w:pStyle w:val="Style15"/>
        <w:rPr>
          <w:rFonts w:ascii="times new roman;times;serif" w:hAnsi="times new roman;times;serif"/>
          <w:sz w:val="24"/>
        </w:rPr>
      </w:pPr>
      <w:bookmarkStart w:id="58" w:name="sub_10053"/>
      <w:bookmarkEnd w:id="58"/>
      <w:r>
        <w:rPr>
          <w:rFonts w:ascii="times new roman;times;serif" w:hAnsi="times new roman;times;serif"/>
          <w:sz w:val="24"/>
        </w:rPr>
        <w:t>1) несовершеннолетним детям;</w:t>
      </w:r>
    </w:p>
    <w:p>
      <w:pPr>
        <w:pStyle w:val="Style15"/>
        <w:rPr>
          <w:rFonts w:ascii="times new roman;times;serif" w:hAnsi="times new roman;times;serif"/>
          <w:sz w:val="24"/>
        </w:rPr>
      </w:pPr>
      <w:bookmarkStart w:id="59" w:name="sub_10054"/>
      <w:bookmarkEnd w:id="59"/>
      <w:r>
        <w:rPr>
          <w:rFonts w:ascii="times new roman;times;serif" w:hAnsi="times new roman;times;serif"/>
          <w:sz w:val="24"/>
        </w:rPr>
        <w:t>2) лицам, пострадавшим в результате чрезвычайных ситуаций, вооруженных межнациональных (межэтнических) конфликтов.</w:t>
      </w:r>
    </w:p>
    <w:p>
      <w:pPr>
        <w:pStyle w:val="Style15"/>
        <w:rPr>
          <w:rFonts w:ascii="times new roman;times;serif" w:hAnsi="times new roman;times;serif"/>
          <w:sz w:val="24"/>
        </w:rPr>
      </w:pPr>
      <w:bookmarkStart w:id="60" w:name="sub_311"/>
      <w:bookmarkEnd w:id="60"/>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Часть 1-1 изменена с 16 апреля 2018 г. - </w:t>
      </w:r>
      <w:hyperlink r:id="rId44">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pPr>
      <w:r>
        <w:rPr/>
        <w:t> </w:t>
      </w:r>
      <w:hyperlink r:id="rId45">
        <w:r>
          <w:rPr>
            <w:rStyle w:val="Style13"/>
            <w:rFonts w:ascii="times new roman;times;serif" w:hAnsi="times new roman;times;serif"/>
            <w:sz w:val="24"/>
          </w:rPr>
          <w:t>См. предыдущую редакцию</w:t>
        </w:r>
      </w:hyperlink>
    </w:p>
    <w:p>
      <w:pPr>
        <w:pStyle w:val="Style15"/>
        <w:rPr>
          <w:rFonts w:ascii="times new roman;times;serif" w:hAnsi="times new roman;times;serif"/>
          <w:sz w:val="24"/>
        </w:rPr>
      </w:pPr>
      <w:r>
        <w:rPr>
          <w:rFonts w:ascii="times new roman;times;serif" w:hAnsi="times new roman;times;serif"/>
          <w:sz w:val="24"/>
        </w:rPr>
        <w:t>1.1. Социальные услуги в форме социального обслуживания на дому предоставляются бесплатно участникам и инвалидам Великой Отечественной войны 1941-1945 годов, а также родителям (законным представителям) несовершеннолетних детей, находящихся в социально опасном положении или трудной жизненной ситуации.</w:t>
      </w:r>
    </w:p>
    <w:p>
      <w:pPr>
        <w:pStyle w:val="Style15"/>
        <w:rPr>
          <w:rFonts w:ascii="times new roman;times;serif" w:hAnsi="times new roman;times;serif"/>
          <w:sz w:val="24"/>
        </w:rPr>
      </w:pPr>
      <w:bookmarkStart w:id="61" w:name="sub_312"/>
      <w:bookmarkEnd w:id="61"/>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Статья 3 дополнена частью 1.2 с 4 октября 2019 г. - </w:t>
      </w:r>
      <w:hyperlink r:id="rId46">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октября 2019 г. N 10-ЗО</w:t>
      </w:r>
    </w:p>
    <w:p>
      <w:pPr>
        <w:pStyle w:val="Style15"/>
        <w:rPr>
          <w:rFonts w:ascii="times new roman;times;serif" w:hAnsi="times new roman;times;serif"/>
          <w:sz w:val="24"/>
        </w:rPr>
      </w:pPr>
      <w:r>
        <w:rPr>
          <w:rFonts w:ascii="times new roman;times;serif" w:hAnsi="times new roman;times;serif"/>
          <w:sz w:val="24"/>
        </w:rPr>
        <w:t>1.2. Социальные услуги в полустационарной форме социального обслуживания предоставляются бесплатно ветеранам Великой Отечественной войны.</w:t>
      </w:r>
    </w:p>
    <w:p>
      <w:pPr>
        <w:pStyle w:val="Style15"/>
        <w:rPr/>
      </w:pPr>
      <w:bookmarkStart w:id="62" w:name="sub_4"/>
      <w:bookmarkEnd w:id="62"/>
      <w:r>
        <w:rPr>
          <w:rFonts w:ascii="times new roman;times;serif" w:hAnsi="times new roman;times;serif"/>
          <w:sz w:val="24"/>
        </w:rP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или равен полуторной величине </w:t>
      </w:r>
      <w:hyperlink r:id="rId47">
        <w:r>
          <w:rPr>
            <w:rStyle w:val="Style13"/>
            <w:rFonts w:ascii="times new roman;times;serif" w:hAnsi="times new roman;times;serif"/>
            <w:sz w:val="24"/>
          </w:rPr>
          <w:t>прожиточного минимума</w:t>
        </w:r>
      </w:hyperlink>
      <w:r>
        <w:rPr>
          <w:rFonts w:ascii="times new roman;times;serif" w:hAnsi="times new roman;times;serif"/>
          <w:sz w:val="24"/>
        </w:rPr>
        <w:t>, установленного в Челябинской области для основных социально-демографических групп населения.</w:t>
      </w:r>
    </w:p>
    <w:p>
      <w:pPr>
        <w:pStyle w:val="Style15"/>
        <w:rPr>
          <w:rFonts w:ascii="times new roman;times;serif" w:hAnsi="times new roman;times;serif"/>
          <w:sz w:val="24"/>
        </w:rPr>
      </w:pPr>
      <w:bookmarkStart w:id="63" w:name="sub_5"/>
      <w:bookmarkEnd w:id="63"/>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Часть 3 изменена с 16 апреля 2018 г. - </w:t>
      </w:r>
      <w:hyperlink r:id="rId48">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pPr>
      <w:r>
        <w:rPr/>
        <w:t> </w:t>
      </w:r>
      <w:hyperlink r:id="rId49">
        <w:r>
          <w:rPr>
            <w:rStyle w:val="Style13"/>
            <w:rFonts w:ascii="times new roman;times;serif" w:hAnsi="times new roman;times;serif"/>
            <w:sz w:val="24"/>
          </w:rPr>
          <w:t>См. предыдущую редакцию</w:t>
        </w:r>
      </w:hyperlink>
    </w:p>
    <w:p>
      <w:pPr>
        <w:pStyle w:val="Style15"/>
        <w:rPr/>
      </w:pPr>
      <w:r>
        <w:rPr>
          <w:rFonts w:ascii="times new roman;times;serif" w:hAnsi="times new roman;times;serif"/>
          <w:sz w:val="24"/>
        </w:rPr>
        <w:t xml:space="preserve">3.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гражданам, за исключением граждан, которым социальные услуги предоставляются бесплатно,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полуторной величиной </w:t>
      </w:r>
      <w:hyperlink r:id="rId50">
        <w:r>
          <w:rPr>
            <w:rStyle w:val="Style13"/>
            <w:rFonts w:ascii="times new roman;times;serif" w:hAnsi="times new roman;times;serif"/>
            <w:sz w:val="24"/>
          </w:rPr>
          <w:t>прожиточного минимума</w:t>
        </w:r>
      </w:hyperlink>
      <w:r>
        <w:rPr>
          <w:rFonts w:ascii="times new roman;times;serif" w:hAnsi="times new roman;times;serif"/>
          <w:sz w:val="24"/>
        </w:rPr>
        <w:t>, установленного в Челябинской области для основных социально-демографических групп населения.</w:t>
      </w:r>
    </w:p>
    <w:p>
      <w:pPr>
        <w:pStyle w:val="Style15"/>
        <w:rPr>
          <w:rFonts w:ascii="times new roman;times;serif" w:hAnsi="times new roman;times;serif"/>
          <w:sz w:val="24"/>
        </w:rPr>
      </w:pPr>
      <w:bookmarkStart w:id="64" w:name="sub_6"/>
      <w:bookmarkEnd w:id="64"/>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Часть 4 изменена с 16 апреля 2018 г. - </w:t>
      </w:r>
      <w:hyperlink r:id="rId51">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4 апреля 2018 г. N 696-ЗО</w:t>
      </w:r>
    </w:p>
    <w:p>
      <w:pPr>
        <w:pStyle w:val="Style15"/>
        <w:rPr/>
      </w:pPr>
      <w:r>
        <w:rPr/>
        <w:t> </w:t>
      </w:r>
      <w:hyperlink r:id="rId52">
        <w:r>
          <w:rPr>
            <w:rStyle w:val="Style13"/>
            <w:rFonts w:ascii="times new roman;times;serif" w:hAnsi="times new roman;times;serif"/>
            <w:sz w:val="24"/>
          </w:rPr>
          <w:t>См. предыдущую редакцию</w:t>
        </w:r>
      </w:hyperlink>
    </w:p>
    <w:p>
      <w:pPr>
        <w:pStyle w:val="Style15"/>
        <w:rPr>
          <w:rFonts w:ascii="times new roman;times;serif" w:hAnsi="times new roman;times;serif"/>
          <w:sz w:val="24"/>
        </w:rPr>
      </w:pPr>
      <w:r>
        <w:rPr>
          <w:rFonts w:ascii="times new roman;times;serif" w:hAnsi="times new roman;times;serif"/>
          <w:sz w:val="24"/>
        </w:rPr>
        <w:t>4. Размер ежемесячной платы за предоставление социальных услуг в стационарной форме социального обслуживания гражданам, за исключением граждан, которым социальные услуги предоставляются бесплатно,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порядке, установленном законодательством Российской Федерации.</w:t>
      </w:r>
    </w:p>
    <w:p>
      <w:pPr>
        <w:pStyle w:val="Style15"/>
        <w:rPr>
          <w:rFonts w:ascii="times new roman;times;serif" w:hAnsi="times new roman;times;serif"/>
          <w:sz w:val="24"/>
        </w:rPr>
      </w:pPr>
      <w:bookmarkStart w:id="65" w:name="sub_7"/>
      <w:bookmarkEnd w:id="65"/>
      <w:r>
        <w:rPr>
          <w:rFonts w:ascii="times new roman;times;serif" w:hAnsi="times new roman;times;serif"/>
          <w:sz w:val="24"/>
        </w:rPr>
        <w:t>5. Порядок утверждения тарифов на социальные услуги на основании подушевых нормативов финансирования социальных услуг устанавливается Правительством Челябинской области.</w:t>
      </w:r>
    </w:p>
    <w:p>
      <w:pPr>
        <w:pStyle w:val="Style15"/>
        <w:rPr/>
      </w:pPr>
      <w:r>
        <w:rPr/>
        <w:t> </w:t>
      </w:r>
    </w:p>
    <w:p>
      <w:pPr>
        <w:pStyle w:val="Style15"/>
        <w:rPr>
          <w:rFonts w:ascii="times new roman;times;serif" w:hAnsi="times new roman;times;serif"/>
          <w:sz w:val="24"/>
        </w:rPr>
      </w:pPr>
      <w:bookmarkStart w:id="66" w:name="sub_301"/>
      <w:bookmarkEnd w:id="66"/>
      <w:r>
        <w:rPr>
          <w:rFonts w:ascii="times new roman;times;serif" w:hAnsi="times new roman;times;serif"/>
          <w:sz w:val="24"/>
        </w:rPr>
        <w:t>Информация об изменениях:</w:t>
      </w:r>
    </w:p>
    <w:p>
      <w:pPr>
        <w:pStyle w:val="Style15"/>
        <w:rPr/>
      </w:pPr>
      <w:r>
        <w:rPr/>
        <w:t> </w:t>
      </w:r>
      <w:r>
        <w:rPr>
          <w:rFonts w:ascii="times new roman;times;serif" w:hAnsi="times new roman;times;serif"/>
          <w:sz w:val="24"/>
        </w:rPr>
        <w:t xml:space="preserve">Закон дополнен статьей 3.1 с 19 июня 2018 г. - </w:t>
      </w:r>
      <w:hyperlink r:id="rId53">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7 июня 2018 г. N 725-ЗО</w:t>
      </w:r>
    </w:p>
    <w:p>
      <w:pPr>
        <w:pStyle w:val="Style15"/>
        <w:rPr>
          <w:rFonts w:ascii="times new roman;times;serif" w:hAnsi="times new roman;times;serif"/>
          <w:sz w:val="24"/>
        </w:rPr>
      </w:pPr>
      <w:r>
        <w:rPr>
          <w:rFonts w:ascii="times new roman;times;serif" w:hAnsi="times new roman;times;serif"/>
          <w:sz w:val="24"/>
        </w:rPr>
        <w:t>Статья 3.1. Обеспечение размещения информации о предоставлении социальных услуг</w:t>
      </w:r>
    </w:p>
    <w:p>
      <w:pPr>
        <w:pStyle w:val="Style15"/>
        <w:rPr/>
      </w:pPr>
      <w:r>
        <w:rPr/>
        <w:t> </w:t>
      </w:r>
    </w:p>
    <w:p>
      <w:pPr>
        <w:pStyle w:val="Style15"/>
        <w:rPr/>
      </w:pPr>
      <w:r>
        <w:rPr>
          <w:rFonts w:ascii="times new roman;times;serif" w:hAnsi="times new roman;times;serif"/>
          <w:sz w:val="24"/>
        </w:rPr>
        <w:t xml:space="preserve">Информация о предоставлении социальных услуг, установленных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54">
        <w:r>
          <w:rPr>
            <w:rStyle w:val="Style13"/>
            <w:rFonts w:ascii="times new roman;times;serif" w:hAnsi="times new roman;times;serif"/>
            <w:sz w:val="24"/>
          </w:rPr>
          <w:t>Федеральным законом</w:t>
        </w:r>
      </w:hyperlink>
      <w:r>
        <w:rPr>
          <w:rFonts w:ascii="times new roman;times;serif" w:hAnsi="times new roman;times;serif"/>
          <w:sz w:val="24"/>
        </w:rPr>
        <w:t xml:space="preserve"> "О государственной социальной помощи".</w:t>
      </w:r>
    </w:p>
    <w:p>
      <w:pPr>
        <w:pStyle w:val="Style15"/>
        <w:rPr/>
      </w:pPr>
      <w:r>
        <w:rPr/>
        <w:t> </w:t>
      </w:r>
    </w:p>
    <w:p>
      <w:pPr>
        <w:pStyle w:val="Style15"/>
        <w:rPr>
          <w:rFonts w:ascii="times new roman;times;serif" w:hAnsi="times new roman;times;serif"/>
          <w:sz w:val="24"/>
        </w:rPr>
      </w:pPr>
      <w:bookmarkStart w:id="67" w:name="sub_11"/>
      <w:bookmarkEnd w:id="67"/>
      <w:r>
        <w:rPr>
          <w:rFonts w:ascii="times new roman;times;serif" w:hAnsi="times new roman;times;serif"/>
          <w:sz w:val="24"/>
        </w:rPr>
        <w:t>Статья 4. Меры социальной поддержки социальных работников организаций социального обслуживания, находящихся в ведении Челябинской области</w:t>
      </w:r>
    </w:p>
    <w:p>
      <w:pPr>
        <w:pStyle w:val="Style15"/>
        <w:rPr/>
      </w:pPr>
      <w:r>
        <w:rPr/>
        <w:t> </w:t>
      </w:r>
    </w:p>
    <w:p>
      <w:pPr>
        <w:pStyle w:val="Style15"/>
        <w:rPr>
          <w:rFonts w:ascii="times new roman;times;serif" w:hAnsi="times new roman;times;serif"/>
          <w:sz w:val="24"/>
        </w:rPr>
      </w:pPr>
      <w:bookmarkStart w:id="68" w:name="sub_9"/>
      <w:bookmarkEnd w:id="68"/>
      <w:r>
        <w:rPr>
          <w:rFonts w:ascii="times new roman;times;serif" w:hAnsi="times new roman;times;serif"/>
          <w:sz w:val="24"/>
        </w:rPr>
        <w:t>1. Социальные работники организаций социального обслуживания, находящихся в ведении Челябинской области, имеют право на:</w:t>
      </w:r>
    </w:p>
    <w:p>
      <w:pPr>
        <w:pStyle w:val="Style15"/>
        <w:rPr>
          <w:rFonts w:ascii="times new roman;times;serif" w:hAnsi="times new roman;times;serif"/>
          <w:sz w:val="24"/>
        </w:rPr>
      </w:pPr>
      <w:r>
        <w:rPr>
          <w:rFonts w:ascii="times new roman;times;serif" w:hAnsi="times new roman;times;serif"/>
          <w:sz w:val="24"/>
        </w:rPr>
        <w:t>1) обеспечение специальной одеждой, обувью и инвентарем;</w:t>
      </w:r>
    </w:p>
    <w:p>
      <w:pPr>
        <w:pStyle w:val="Style15"/>
        <w:rPr>
          <w:rFonts w:ascii="times new roman;times;serif" w:hAnsi="times new roman;times;serif"/>
          <w:sz w:val="24"/>
        </w:rPr>
      </w:pPr>
      <w:bookmarkStart w:id="69" w:name="sub_412"/>
      <w:bookmarkEnd w:id="69"/>
      <w:r>
        <w:rPr>
          <w:rFonts w:ascii="times new roman;times;serif" w:hAnsi="times new roman;times;serif"/>
          <w:sz w:val="24"/>
        </w:rPr>
        <w:t>Информация об изменениях:</w:t>
      </w:r>
    </w:p>
    <w:p>
      <w:pPr>
        <w:pStyle w:val="Style15"/>
        <w:rPr/>
      </w:pPr>
      <w:r>
        <w:rPr/>
        <w:t> </w:t>
      </w:r>
      <w:hyperlink r:id="rId55">
        <w:r>
          <w:rPr>
            <w:rStyle w:val="Style13"/>
            <w:rFonts w:ascii="times new roman;times;serif" w:hAnsi="times new roman;times;serif"/>
            <w:sz w:val="24"/>
          </w:rPr>
          <w:t>Законом</w:t>
        </w:r>
      </w:hyperlink>
      <w:r>
        <w:rPr>
          <w:rFonts w:ascii="times new roman;times;serif" w:hAnsi="times new roman;times;serif"/>
          <w:sz w:val="24"/>
        </w:rPr>
        <w:t xml:space="preserve"> Челябинской области от 18 июня 2015 г. N 197-ЗО в пункта 2 части 1 статьи 4 настоящего Закона внесены изменения, </w:t>
      </w:r>
      <w:hyperlink r:id="rId56">
        <w:r>
          <w:rPr>
            <w:rStyle w:val="Style13"/>
            <w:rFonts w:ascii="times new roman;times;serif" w:hAnsi="times new roman;times;serif"/>
            <w:sz w:val="24"/>
          </w:rPr>
          <w:t>вступающие в силу</w:t>
        </w:r>
      </w:hyperlink>
      <w:r>
        <w:rPr>
          <w:rFonts w:ascii="times new roman;times;serif" w:hAnsi="times new roman;times;serif"/>
          <w:sz w:val="24"/>
        </w:rPr>
        <w:t xml:space="preserve"> по истечении десяти дней после дня </w:t>
      </w:r>
      <w:hyperlink r:id="rId57">
        <w:r>
          <w:rPr>
            <w:rStyle w:val="Style13"/>
            <w:rFonts w:ascii="times new roman;times;serif" w:hAnsi="times new roman;times;serif"/>
            <w:sz w:val="24"/>
          </w:rPr>
          <w:t xml:space="preserve">официального опубликования </w:t>
        </w:r>
      </w:hyperlink>
      <w:r>
        <w:rPr>
          <w:rFonts w:ascii="times new roman;times;serif" w:hAnsi="times new roman;times;serif"/>
          <w:sz w:val="24"/>
        </w:rPr>
        <w:t> названного Закона</w:t>
      </w:r>
    </w:p>
    <w:p>
      <w:pPr>
        <w:pStyle w:val="Style15"/>
        <w:rPr/>
      </w:pPr>
      <w:r>
        <w:rPr/>
        <w:t> </w:t>
      </w:r>
      <w:hyperlink r:id="rId58">
        <w:r>
          <w:rPr>
            <w:rStyle w:val="Style13"/>
            <w:rFonts w:ascii="times new roman;times;serif" w:hAnsi="times new roman;times;serif"/>
            <w:sz w:val="24"/>
          </w:rPr>
          <w:t>См. текст пункта в предыдущей редакции</w:t>
        </w:r>
      </w:hyperlink>
    </w:p>
    <w:p>
      <w:pPr>
        <w:pStyle w:val="Style15"/>
        <w:rPr>
          <w:rFonts w:ascii="times new roman;times;serif" w:hAnsi="times new roman;times;serif"/>
          <w:sz w:val="24"/>
        </w:rPr>
      </w:pPr>
      <w:r>
        <w:rPr>
          <w:rFonts w:ascii="times new roman;times;serif" w:hAnsi="times new roman;times;serif"/>
          <w:sz w:val="24"/>
        </w:rPr>
        <w:t>2) денежную компенсацию на бесплатный проезд на всех видах городского пассажирского транспорта (кроме такси), маршрутном такси (при отсутствии городского пассажирского транспорта), автомобильном транспорте общего пользования (кроме такси) пригородных и внутрирайонных маршрутов, железнодорожном транспорте пригородного сообщения в случае, если их профессиональная деятельность связана с разъездами.</w:t>
      </w:r>
    </w:p>
    <w:p>
      <w:pPr>
        <w:pStyle w:val="Style15"/>
        <w:rPr>
          <w:rFonts w:ascii="times new roman;times;serif" w:hAnsi="times new roman;times;serif"/>
          <w:sz w:val="24"/>
        </w:rPr>
      </w:pPr>
      <w:bookmarkStart w:id="70" w:name="sub_10"/>
      <w:bookmarkEnd w:id="70"/>
      <w:r>
        <w:rPr>
          <w:rFonts w:ascii="times new roman;times;serif" w:hAnsi="times new roman;times;serif"/>
          <w:sz w:val="24"/>
        </w:rPr>
        <w:t>2. Порядок предоставления мер социальной поддержки, предусмотренных настоящей статьей, и размер указанной денежной компенсации определяются Губернатором Челябинской области.</w:t>
      </w:r>
    </w:p>
    <w:p>
      <w:pPr>
        <w:pStyle w:val="Style15"/>
        <w:rPr/>
      </w:pPr>
      <w:r>
        <w:rPr/>
        <w:t> </w:t>
      </w:r>
    </w:p>
    <w:p>
      <w:pPr>
        <w:pStyle w:val="Style15"/>
        <w:rPr>
          <w:rFonts w:ascii="times new roman;times;serif" w:hAnsi="times new roman;times;serif"/>
          <w:sz w:val="24"/>
        </w:rPr>
      </w:pPr>
      <w:bookmarkStart w:id="71" w:name="sub_14"/>
      <w:bookmarkEnd w:id="71"/>
      <w:r>
        <w:rPr>
          <w:rFonts w:ascii="times new roman;times;serif" w:hAnsi="times new roman;times;serif"/>
          <w:sz w:val="24"/>
        </w:rPr>
        <w:t>Статья 5. Заключительные положения</w:t>
      </w:r>
    </w:p>
    <w:p>
      <w:pPr>
        <w:pStyle w:val="Style15"/>
        <w:rPr/>
      </w:pPr>
      <w:r>
        <w:rPr/>
        <w:t> </w:t>
      </w:r>
    </w:p>
    <w:p>
      <w:pPr>
        <w:pStyle w:val="Style15"/>
        <w:rPr>
          <w:rFonts w:ascii="times new roman;times;serif" w:hAnsi="times new roman;times;serif"/>
          <w:sz w:val="24"/>
        </w:rPr>
      </w:pPr>
      <w:bookmarkStart w:id="72" w:name="sub_12"/>
      <w:bookmarkEnd w:id="72"/>
      <w:r>
        <w:rPr>
          <w:rFonts w:ascii="times new roman;times;serif" w:hAnsi="times new roman;times;serif"/>
          <w:sz w:val="24"/>
        </w:rPr>
        <w:t>1. Настоящий Закон вступает в силу с 1 января 2015 года.</w:t>
      </w:r>
    </w:p>
    <w:p>
      <w:pPr>
        <w:pStyle w:val="Style15"/>
        <w:rPr>
          <w:rFonts w:ascii="times new roman;times;serif" w:hAnsi="times new roman;times;serif"/>
          <w:sz w:val="24"/>
        </w:rPr>
      </w:pPr>
      <w:bookmarkStart w:id="73" w:name="sub_13"/>
      <w:bookmarkEnd w:id="73"/>
      <w:r>
        <w:rPr>
          <w:rFonts w:ascii="times new roman;times;serif" w:hAnsi="times new roman;times;serif"/>
          <w:sz w:val="24"/>
        </w:rPr>
        <w:t>2. Со дня вступления в силу настоящего Закона признать утратившими силу:</w:t>
      </w:r>
    </w:p>
    <w:p>
      <w:pPr>
        <w:pStyle w:val="Style15"/>
        <w:rPr/>
      </w:pPr>
      <w:hyperlink r:id="rId59">
        <w:bookmarkStart w:id="74" w:name="sub_15"/>
        <w:bookmarkEnd w:id="74"/>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30 ноября 2004 года N 320-ЗО "О социальном обслуживании населения в Челябинской области" (Ведомости Законодательного собрания Челябинской области, 2004, вып. 9, ноябрь);</w:t>
      </w:r>
    </w:p>
    <w:p>
      <w:pPr>
        <w:pStyle w:val="Style15"/>
        <w:rPr/>
      </w:pPr>
      <w:hyperlink r:id="rId60">
        <w:bookmarkStart w:id="75" w:name="sub_16"/>
        <w:bookmarkEnd w:id="75"/>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27 сентября 2007 года N 195-ЗО "О внесении изменений в статью 4 Закона Челябинской области "О социальном обслуживании населения в Челябинской области" (Южноуральская панорама, 2007, 11 октября);</w:t>
      </w:r>
    </w:p>
    <w:p>
      <w:pPr>
        <w:pStyle w:val="Style15"/>
        <w:rPr/>
      </w:pPr>
      <w:hyperlink r:id="rId61">
        <w:bookmarkStart w:id="76" w:name="sub_17"/>
        <w:bookmarkEnd w:id="76"/>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29 ноября 2007 года N 216-ЗО "О внесении изменения в статью 6 Закона Челябинской области "О социальном обслуживании населения в Челябинской области" (Южноуральская панорама, 2007, 11 декабря);</w:t>
      </w:r>
    </w:p>
    <w:p>
      <w:pPr>
        <w:pStyle w:val="Style15"/>
        <w:rPr/>
      </w:pPr>
      <w:hyperlink r:id="rId62">
        <w:bookmarkStart w:id="77" w:name="sub_18"/>
        <w:bookmarkEnd w:id="77"/>
        <w:r>
          <w:rPr>
            <w:rStyle w:val="Style13"/>
            <w:rFonts w:ascii="times new roman;times;serif" w:hAnsi="times new roman;times;serif"/>
            <w:sz w:val="24"/>
          </w:rPr>
          <w:t>Закон</w:t>
        </w:r>
      </w:hyperlink>
      <w:r>
        <w:rPr>
          <w:rFonts w:ascii="times new roman;times;serif" w:hAnsi="times new roman;times;serif"/>
          <w:sz w:val="24"/>
        </w:rPr>
        <w:t xml:space="preserve"> Челябинской области от 26 апреля 2012 года N 303-ЗО "О внесении изменения в статью 4 Закона Челябинской области "О социальном обслуживании населения в Челябинской области" (Южноуральская панорама, 2012, 11 мая).</w:t>
      </w:r>
    </w:p>
    <w:p>
      <w:pPr>
        <w:pStyle w:val="Style15"/>
        <w:rPr/>
      </w:pPr>
      <w:r>
        <w:rPr/>
        <w:t> </w:t>
      </w:r>
    </w:p>
    <w:tbl>
      <w:tblPr>
        <w:tblW w:w="5193" w:type="dxa"/>
        <w:jc w:val="left"/>
        <w:tblInd w:w="0" w:type="dxa"/>
        <w:tblBorders/>
        <w:tblCellMar>
          <w:top w:w="0" w:type="dxa"/>
          <w:left w:w="0" w:type="dxa"/>
          <w:bottom w:w="0" w:type="dxa"/>
          <w:right w:w="0" w:type="dxa"/>
        </w:tblCellMar>
      </w:tblPr>
      <w:tblGrid>
        <w:gridCol w:w="3442"/>
        <w:gridCol w:w="1751"/>
      </w:tblGrid>
      <w:tr>
        <w:trPr/>
        <w:tc>
          <w:tcPr>
            <w:tcW w:w="3442" w:type="dxa"/>
            <w:tcBorders/>
            <w:shd w:fill="auto" w:val="clear"/>
            <w:vAlign w:val="center"/>
          </w:tcPr>
          <w:p>
            <w:pPr>
              <w:pStyle w:val="Style19"/>
              <w:spacing w:before="0" w:after="283"/>
              <w:rPr>
                <w:rFonts w:ascii="times new roman;times;serif" w:hAnsi="times new roman;times;serif"/>
                <w:sz w:val="24"/>
              </w:rPr>
            </w:pPr>
            <w:r>
              <w:rPr>
                <w:rFonts w:ascii="times new roman;times;serif" w:hAnsi="times new roman;times;serif"/>
                <w:sz w:val="24"/>
              </w:rPr>
              <w:t>Губернатор Челябинской области</w:t>
            </w:r>
          </w:p>
        </w:tc>
        <w:tc>
          <w:tcPr>
            <w:tcW w:w="1751" w:type="dxa"/>
            <w:tcBorders/>
            <w:shd w:fill="auto" w:val="clear"/>
            <w:vAlign w:val="center"/>
          </w:tcPr>
          <w:p>
            <w:pPr>
              <w:pStyle w:val="Style19"/>
              <w:spacing w:before="0" w:after="283"/>
              <w:rPr>
                <w:rFonts w:ascii="times new roman;times;serif" w:hAnsi="times new roman;times;serif"/>
                <w:sz w:val="24"/>
              </w:rPr>
            </w:pPr>
            <w:r>
              <w:rPr>
                <w:rFonts w:ascii="times new roman;times;serif" w:hAnsi="times new roman;times;serif"/>
                <w:sz w:val="24"/>
              </w:rPr>
              <w:t>Б.А. Дубровский</w:t>
            </w:r>
          </w:p>
        </w:tc>
      </w:tr>
    </w:tbl>
    <w:p>
      <w:pPr>
        <w:pStyle w:val="Style15"/>
        <w:rPr/>
      </w:pPr>
      <w:r>
        <w:rPr/>
        <w:t> </w:t>
      </w:r>
    </w:p>
    <w:tbl>
      <w:tblPr>
        <w:tblW w:w="4891" w:type="dxa"/>
        <w:jc w:val="left"/>
        <w:tblInd w:w="0" w:type="dxa"/>
        <w:tblBorders/>
        <w:tblCellMar>
          <w:top w:w="0" w:type="dxa"/>
          <w:left w:w="0" w:type="dxa"/>
          <w:bottom w:w="0" w:type="dxa"/>
          <w:right w:w="0" w:type="dxa"/>
        </w:tblCellMar>
      </w:tblPr>
      <w:tblGrid>
        <w:gridCol w:w="3043"/>
        <w:gridCol w:w="1848"/>
      </w:tblGrid>
      <w:tr>
        <w:trPr/>
        <w:tc>
          <w:tcPr>
            <w:tcW w:w="3043" w:type="dxa"/>
            <w:tcBorders/>
            <w:shd w:fill="auto" w:val="clear"/>
            <w:vAlign w:val="center"/>
          </w:tcPr>
          <w:p>
            <w:pPr>
              <w:pStyle w:val="Style19"/>
              <w:spacing w:before="0" w:after="283"/>
              <w:rPr>
                <w:rFonts w:ascii="times new roman;times;serif" w:hAnsi="times new roman;times;serif"/>
                <w:sz w:val="24"/>
              </w:rPr>
            </w:pPr>
            <w:r>
              <w:rPr>
                <w:rFonts w:ascii="times new roman;times;serif" w:hAnsi="times new roman;times;serif"/>
                <w:sz w:val="24"/>
              </w:rPr>
              <w:t>N 36-ЗО от 23 октября 2014 г.</w:t>
            </w:r>
          </w:p>
        </w:tc>
        <w:tc>
          <w:tcPr>
            <w:tcW w:w="1848" w:type="dxa"/>
            <w:tcBorders/>
            <w:shd w:fill="auto" w:val="clear"/>
            <w:vAlign w:val="center"/>
          </w:tcPr>
          <w:p>
            <w:pPr>
              <w:pStyle w:val="Style19"/>
              <w:spacing w:before="0" w:after="283"/>
              <w:rPr>
                <w:rFonts w:ascii="times new roman;times;serif" w:hAnsi="times new roman;times;serif"/>
                <w:sz w:val="24"/>
              </w:rPr>
            </w:pPr>
            <w:r>
              <w:rPr>
                <w:rFonts w:ascii="times new roman;times;serif" w:hAnsi="times new roman;times;serif"/>
                <w:sz w:val="24"/>
              </w:rPr>
              <w:t>29 октября 2014 г.</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altName w:val="times"/>
    <w:charset w:val="cc"/>
    <w:family w:val="auto"/>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SimSun" w:cs="Mangal"/>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ernet.garant.ru/document/redirect/19754044/0" TargetMode="External"/><Relationship Id="rId3" Type="http://schemas.openxmlformats.org/officeDocument/2006/relationships/hyperlink" Target="http://internet.garant.ru/document/redirect/19754162/0" TargetMode="External"/><Relationship Id="rId4" Type="http://schemas.openxmlformats.org/officeDocument/2006/relationships/hyperlink" Target="http://internet.garant.ru/document/redirect/70552648/1" TargetMode="External"/><Relationship Id="rId5" Type="http://schemas.openxmlformats.org/officeDocument/2006/relationships/hyperlink" Target="http://internet.garant.ru/document/redirect/12184517/0" TargetMode="External"/><Relationship Id="rId6" Type="http://schemas.openxmlformats.org/officeDocument/2006/relationships/hyperlink" Target="http://internet.garant.ru/document/redirect/70552648/15" TargetMode="External"/><Relationship Id="rId7" Type="http://schemas.openxmlformats.org/officeDocument/2006/relationships/hyperlink" Target="http://internet.garant.ru/document/redirect/19847028/1" TargetMode="External"/><Relationship Id="rId8" Type="http://schemas.openxmlformats.org/officeDocument/2006/relationships/hyperlink" Target="http://internet.garant.ru/document/redirect/19879397/10001" TargetMode="External"/><Relationship Id="rId9" Type="http://schemas.openxmlformats.org/officeDocument/2006/relationships/hyperlink" Target="http://internet.garant.ru/document/redirect/70552648/23" TargetMode="External"/><Relationship Id="rId10" Type="http://schemas.openxmlformats.org/officeDocument/2006/relationships/hyperlink" Target="http://internet.garant.ru/document/redirect/19890201/1" TargetMode="External"/><Relationship Id="rId11" Type="http://schemas.openxmlformats.org/officeDocument/2006/relationships/hyperlink" Target="http://internet.garant.ru/document/redirect/19890509/10037" TargetMode="External"/><Relationship Id="rId12" Type="http://schemas.openxmlformats.org/officeDocument/2006/relationships/hyperlink" Target="http://internet.garant.ru/document/redirect/19859462/1" TargetMode="External"/><Relationship Id="rId13" Type="http://schemas.openxmlformats.org/officeDocument/2006/relationships/hyperlink" Target="http://internet.garant.ru/document/redirect/70552648/5" TargetMode="External"/><Relationship Id="rId14" Type="http://schemas.openxmlformats.org/officeDocument/2006/relationships/hyperlink" Target="http://internet.garant.ru/document/redirect/19757771/1" TargetMode="External"/><Relationship Id="rId15" Type="http://schemas.openxmlformats.org/officeDocument/2006/relationships/hyperlink" Target="http://internet.garant.ru/document/redirect/19757771/2" TargetMode="External"/><Relationship Id="rId16" Type="http://schemas.openxmlformats.org/officeDocument/2006/relationships/hyperlink" Target="http://internet.garant.ru/document/redirect/19847028/7" TargetMode="External"/><Relationship Id="rId17" Type="http://schemas.openxmlformats.org/officeDocument/2006/relationships/hyperlink" Target="http://internet.garant.ru/document/redirect/19847028/8" TargetMode="External"/><Relationship Id="rId18" Type="http://schemas.openxmlformats.org/officeDocument/2006/relationships/hyperlink" Target="http://internet.garant.ru/document/redirect/70552648/2" TargetMode="External"/><Relationship Id="rId19" Type="http://schemas.openxmlformats.org/officeDocument/2006/relationships/hyperlink" Target="http://internet.garant.ru/document/redirect/19757771/1" TargetMode="External"/><Relationship Id="rId20" Type="http://schemas.openxmlformats.org/officeDocument/2006/relationships/hyperlink" Target="http://internet.garant.ru/document/redirect/19757771/2" TargetMode="External"/><Relationship Id="rId21" Type="http://schemas.openxmlformats.org/officeDocument/2006/relationships/hyperlink" Target="http://internet.garant.ru/document/redirect/3100000/0" TargetMode="External"/><Relationship Id="rId22" Type="http://schemas.openxmlformats.org/officeDocument/2006/relationships/hyperlink" Target="http://internet.garant.ru/document/redirect/70552648/2" TargetMode="External"/><Relationship Id="rId23" Type="http://schemas.openxmlformats.org/officeDocument/2006/relationships/hyperlink" Target="http://internet.garant.ru/document/redirect/12128809/1031" TargetMode="External"/><Relationship Id="rId24" Type="http://schemas.openxmlformats.org/officeDocument/2006/relationships/hyperlink" Target="http://internet.garant.ru/document/redirect/19757771/1" TargetMode="External"/><Relationship Id="rId25" Type="http://schemas.openxmlformats.org/officeDocument/2006/relationships/hyperlink" Target="http://internet.garant.ru/document/redirect/19757771/2" TargetMode="External"/><Relationship Id="rId26" Type="http://schemas.openxmlformats.org/officeDocument/2006/relationships/hyperlink" Target="http://internet.garant.ru/document/redirect/19847028/9" TargetMode="External"/><Relationship Id="rId27" Type="http://schemas.openxmlformats.org/officeDocument/2006/relationships/hyperlink" Target="http://internet.garant.ru/document/redirect/19847028/9" TargetMode="External"/><Relationship Id="rId28" Type="http://schemas.openxmlformats.org/officeDocument/2006/relationships/hyperlink" Target="http://internet.garant.ru/document/redirect/3100000/0" TargetMode="External"/><Relationship Id="rId29" Type="http://schemas.openxmlformats.org/officeDocument/2006/relationships/hyperlink" Target="http://internet.garant.ru/document/redirect/19847028/10" TargetMode="External"/><Relationship Id="rId30" Type="http://schemas.openxmlformats.org/officeDocument/2006/relationships/hyperlink" Target="http://internet.garant.ru/document/redirect/19847028/10" TargetMode="External"/><Relationship Id="rId31" Type="http://schemas.openxmlformats.org/officeDocument/2006/relationships/hyperlink" Target="http://internet.garant.ru/document/redirect/19847028/10" TargetMode="External"/><Relationship Id="rId32" Type="http://schemas.openxmlformats.org/officeDocument/2006/relationships/hyperlink" Target="http://internet.garant.ru/document/redirect/19847028/10" TargetMode="External"/><Relationship Id="rId33" Type="http://schemas.openxmlformats.org/officeDocument/2006/relationships/hyperlink" Target="http://internet.garant.ru/document/redirect/19847028/11" TargetMode="External"/><Relationship Id="rId34" Type="http://schemas.openxmlformats.org/officeDocument/2006/relationships/hyperlink" Target="http://internet.garant.ru/document/redirect/70552648/2" TargetMode="External"/><Relationship Id="rId35" Type="http://schemas.openxmlformats.org/officeDocument/2006/relationships/hyperlink" Target="http://internet.garant.ru/document/redirect/19847028/12" TargetMode="External"/><Relationship Id="rId36" Type="http://schemas.openxmlformats.org/officeDocument/2006/relationships/hyperlink" Target="http://internet.garant.ru/document/redirect/19847028/13" TargetMode="External"/><Relationship Id="rId37" Type="http://schemas.openxmlformats.org/officeDocument/2006/relationships/hyperlink" Target="http://internet.garant.ru/document/redirect/19847028/13" TargetMode="External"/><Relationship Id="rId38" Type="http://schemas.openxmlformats.org/officeDocument/2006/relationships/hyperlink" Target="http://internet.garant.ru/document/redirect/19757771/1" TargetMode="External"/><Relationship Id="rId39" Type="http://schemas.openxmlformats.org/officeDocument/2006/relationships/hyperlink" Target="http://internet.garant.ru/document/redirect/19757771/2" TargetMode="External"/><Relationship Id="rId40" Type="http://schemas.openxmlformats.org/officeDocument/2006/relationships/hyperlink" Target="http://internet.garant.ru/document/redirect/19771169/1004" TargetMode="External"/><Relationship Id="rId41" Type="http://schemas.openxmlformats.org/officeDocument/2006/relationships/hyperlink" Target="http://internet.garant.ru/document/redirect/19771169/6" TargetMode="External"/><Relationship Id="rId42" Type="http://schemas.openxmlformats.org/officeDocument/2006/relationships/hyperlink" Target="http://internet.garant.ru/document/redirect/19771170/0" TargetMode="External"/><Relationship Id="rId43" Type="http://schemas.openxmlformats.org/officeDocument/2006/relationships/hyperlink" Target="http://internet.garant.ru/document/redirect/19817437/3" TargetMode="External"/><Relationship Id="rId44" Type="http://schemas.openxmlformats.org/officeDocument/2006/relationships/hyperlink" Target="http://internet.garant.ru/document/redirect/19847028/14" TargetMode="External"/><Relationship Id="rId45" Type="http://schemas.openxmlformats.org/officeDocument/2006/relationships/hyperlink" Target="http://internet.garant.ru/document/redirect/19879396/311" TargetMode="External"/><Relationship Id="rId46" Type="http://schemas.openxmlformats.org/officeDocument/2006/relationships/hyperlink" Target="http://internet.garant.ru/document/redirect/72813484/1" TargetMode="External"/><Relationship Id="rId47" Type="http://schemas.openxmlformats.org/officeDocument/2006/relationships/hyperlink" Target="http://internet.garant.ru/document/redirect/8739596/0" TargetMode="External"/><Relationship Id="rId48" Type="http://schemas.openxmlformats.org/officeDocument/2006/relationships/hyperlink" Target="http://internet.garant.ru/document/redirect/19847028/15" TargetMode="External"/><Relationship Id="rId49" Type="http://schemas.openxmlformats.org/officeDocument/2006/relationships/hyperlink" Target="http://internet.garant.ru/document/redirect/19879396/5" TargetMode="External"/><Relationship Id="rId50" Type="http://schemas.openxmlformats.org/officeDocument/2006/relationships/hyperlink" Target="http://internet.garant.ru/document/redirect/8739596/0" TargetMode="External"/><Relationship Id="rId51" Type="http://schemas.openxmlformats.org/officeDocument/2006/relationships/hyperlink" Target="http://internet.garant.ru/document/redirect/19847028/15" TargetMode="External"/><Relationship Id="rId52" Type="http://schemas.openxmlformats.org/officeDocument/2006/relationships/hyperlink" Target="http://internet.garant.ru/document/redirect/19879396/6" TargetMode="External"/><Relationship Id="rId53" Type="http://schemas.openxmlformats.org/officeDocument/2006/relationships/hyperlink" Target="http://internet.garant.ru/document/redirect/19851240/15" TargetMode="External"/><Relationship Id="rId54" Type="http://schemas.openxmlformats.org/officeDocument/2006/relationships/hyperlink" Target="http://internet.garant.ru/document/redirect/180687/51" TargetMode="External"/><Relationship Id="rId55" Type="http://schemas.openxmlformats.org/officeDocument/2006/relationships/hyperlink" Target="http://internet.garant.ru/document/redirect/19771169/4" TargetMode="External"/><Relationship Id="rId56" Type="http://schemas.openxmlformats.org/officeDocument/2006/relationships/hyperlink" Target="http://internet.garant.ru/document/redirect/19771169/6" TargetMode="External"/><Relationship Id="rId57" Type="http://schemas.openxmlformats.org/officeDocument/2006/relationships/hyperlink" Target="http://internet.garant.ru/document/redirect/19771170/0" TargetMode="External"/><Relationship Id="rId58" Type="http://schemas.openxmlformats.org/officeDocument/2006/relationships/hyperlink" Target="http://internet.garant.ru/document/redirect/19817437/412" TargetMode="External"/><Relationship Id="rId59" Type="http://schemas.openxmlformats.org/officeDocument/2006/relationships/hyperlink" Target="http://internet.garant.ru/document/redirect/8817152/0" TargetMode="External"/><Relationship Id="rId60" Type="http://schemas.openxmlformats.org/officeDocument/2006/relationships/hyperlink" Target="http://internet.garant.ru/document/redirect/8705996/0" TargetMode="External"/><Relationship Id="rId61" Type="http://schemas.openxmlformats.org/officeDocument/2006/relationships/hyperlink" Target="http://internet.garant.ru/document/redirect/8709297/0" TargetMode="External"/><Relationship Id="rId62" Type="http://schemas.openxmlformats.org/officeDocument/2006/relationships/hyperlink" Target="http://internet.garant.ru/document/redirect/8791787/0" TargetMode="External"/><Relationship Id="rId63" Type="http://schemas.openxmlformats.org/officeDocument/2006/relationships/fontTable" Target="fontTable.xml"/><Relationship Id="rId6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14</Pages>
  <Words>3343</Words>
  <Characters>23825</Characters>
  <CharactersWithSpaces>26955</CharactersWithSpaces>
  <Paragraphs>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2019-12-06T16:46:16Z</dcterms:created>
  <dc:creator/>
  <dc:description/>
  <dc:language>ru-RU</dc:language>
  <cp:lastModifiedBy/>
  <dcterms:modified xsi:type="dcterms:W3CDTF">2019-12-06T16:46:22Z</dcterms:modified>
  <cp:revision>1</cp:revision>
  <dc:subject/>
  <dc:title/>
</cp:coreProperties>
</file>